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ntuurtabel"/>
        <w:tblpPr w:leftFromText="141" w:rightFromText="141" w:vertAnchor="text" w:horzAnchor="margin" w:tblpY="-50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1"/>
      </w:tblGrid>
      <w:tr w:rsidR="002D3304" w:rsidTr="009650FB">
        <w:trPr>
          <w:trHeight w:val="1974"/>
        </w:trPr>
        <w:tc>
          <w:tcPr>
            <w:tcW w:w="5387" w:type="dxa"/>
          </w:tcPr>
          <w:p w:rsidR="002D3304" w:rsidRPr="001266E8" w:rsidRDefault="002D3304" w:rsidP="009650FB">
            <w:pPr>
              <w:rPr>
                <w:b/>
              </w:rPr>
            </w:pPr>
            <w:r w:rsidRPr="00435E81">
              <w:rPr>
                <w:rFonts w:cstheme="minorHAnsi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21AD3D1" wp14:editId="7A3CCD38">
                  <wp:extent cx="1648725" cy="954157"/>
                  <wp:effectExtent l="0" t="0" r="889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631" cy="97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D3304" w:rsidRPr="006B2775" w:rsidRDefault="001266E8" w:rsidP="001266E8">
            <w:pPr>
              <w:jc w:val="both"/>
              <w:rPr>
                <w:rFonts w:cstheme="minorHAnsi"/>
              </w:rPr>
            </w:pPr>
            <w:r w:rsidRPr="001266E8">
              <w:rPr>
                <w:rFonts w:cstheme="minorHAnsi"/>
                <w:noProof/>
                <w:lang w:eastAsia="et-EE"/>
              </w:rPr>
              <w:drawing>
                <wp:inline distT="0" distB="0" distL="0" distR="0" wp14:anchorId="0DAF0C7D" wp14:editId="0F7EC8DE">
                  <wp:extent cx="2472856" cy="763325"/>
                  <wp:effectExtent l="0" t="0" r="0" b="0"/>
                  <wp:docPr id="14" name="Google Shape;14;p47" descr="rahandusmin_3lovi_es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oogle Shape;14;p47" descr="rahandusmin_3lovi_est.png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50032" cy="81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6E8">
              <w:rPr>
                <w:noProof/>
                <w:lang w:eastAsia="et-EE"/>
              </w:rPr>
              <w:drawing>
                <wp:inline distT="0" distB="0" distL="0" distR="0" wp14:anchorId="2DD249A2" wp14:editId="775FA2C4">
                  <wp:extent cx="2439672" cy="731520"/>
                  <wp:effectExtent l="0" t="0" r="0" b="0"/>
                  <wp:docPr id="16" name="Google Shape;16;p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oogle Shape;16;p47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15390" cy="75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35C4" w:rsidRDefault="00A235C4"/>
    <w:p w:rsidR="002D3304" w:rsidRDefault="002D3304"/>
    <w:p w:rsidR="002D3304" w:rsidRPr="002D3304" w:rsidRDefault="002D3304">
      <w:pPr>
        <w:rPr>
          <w:b/>
        </w:rPr>
      </w:pPr>
      <w:r w:rsidRPr="002D3304">
        <w:rPr>
          <w:b/>
        </w:rPr>
        <w:t>ÜKP rakenduskava seirekomisjoni koosolek</w:t>
      </w:r>
    </w:p>
    <w:p w:rsidR="002D3304" w:rsidRDefault="002D3304"/>
    <w:p w:rsidR="002D3304" w:rsidRDefault="001266E8">
      <w:r>
        <w:t>16</w:t>
      </w:r>
      <w:r w:rsidR="002D3304">
        <w:t>.</w:t>
      </w:r>
      <w:r>
        <w:t>12</w:t>
      </w:r>
      <w:r w:rsidR="002D3304">
        <w:t>.20</w:t>
      </w:r>
      <w:r>
        <w:t>20</w:t>
      </w:r>
      <w:r w:rsidR="002D3304">
        <w:t xml:space="preserve"> kell </w:t>
      </w:r>
      <w:r>
        <w:t>13:00</w:t>
      </w:r>
      <w:r w:rsidR="002D3304">
        <w:t xml:space="preserve"> – </w:t>
      </w:r>
      <w:r>
        <w:t>17:00</w:t>
      </w:r>
      <w:r w:rsidR="002D3304">
        <w:t xml:space="preserve"> </w:t>
      </w:r>
      <w:r>
        <w:t>ZOOM/ Rahandusministeerium [</w:t>
      </w:r>
      <w:r w:rsidR="00AB7D24">
        <w:t>Tamm</w:t>
      </w:r>
      <w:r>
        <w:t>]</w:t>
      </w:r>
    </w:p>
    <w:p w:rsidR="002D3304" w:rsidRDefault="002D3304"/>
    <w:p w:rsidR="002D3304" w:rsidRDefault="002D3304"/>
    <w:p w:rsidR="002D3304" w:rsidRDefault="002D3304" w:rsidP="002D3304">
      <w:r>
        <w:rPr>
          <w:b/>
          <w:bCs/>
        </w:rPr>
        <w:t>Koosoleku päevakord</w:t>
      </w:r>
      <w:r>
        <w:t>:</w:t>
      </w:r>
    </w:p>
    <w:p w:rsidR="002D3304" w:rsidRDefault="002D3304" w:rsidP="002D3304"/>
    <w:tbl>
      <w:tblPr>
        <w:tblStyle w:val="Kontuur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2D3304" w:rsidTr="002D3304">
        <w:trPr>
          <w:jc w:val="center"/>
        </w:trPr>
        <w:tc>
          <w:tcPr>
            <w:tcW w:w="1555" w:type="dxa"/>
          </w:tcPr>
          <w:p w:rsidR="002D3304" w:rsidRDefault="00C2237A" w:rsidP="002D3304">
            <w:pPr>
              <w:ind w:left="29"/>
              <w:rPr>
                <w:rFonts w:cstheme="minorHAnsi"/>
              </w:rPr>
            </w:pPr>
            <w:r>
              <w:t>13:00-13:20</w:t>
            </w:r>
          </w:p>
        </w:tc>
        <w:tc>
          <w:tcPr>
            <w:tcW w:w="7507" w:type="dxa"/>
            <w:vAlign w:val="center"/>
          </w:tcPr>
          <w:p w:rsidR="00C2237A" w:rsidRPr="00C2237A" w:rsidRDefault="00C2237A" w:rsidP="00C2237A">
            <w:pPr>
              <w:rPr>
                <w:b/>
              </w:rPr>
            </w:pPr>
            <w:r w:rsidRPr="00C2237A">
              <w:rPr>
                <w:b/>
              </w:rPr>
              <w:t>Koosoleku avamine</w:t>
            </w:r>
          </w:p>
          <w:p w:rsidR="00C2237A" w:rsidRDefault="00C2237A" w:rsidP="00C2237A">
            <w:r>
              <w:t>Rahandusministeeriumi eelarvepoliitika asekantsler Sven Kirsipuu</w:t>
            </w:r>
          </w:p>
          <w:p w:rsidR="00C2237A" w:rsidRDefault="00C2237A" w:rsidP="00C2237A">
            <w:r>
              <w:t>Korraldusasutuse juht Martin Karro</w:t>
            </w:r>
          </w:p>
          <w:p w:rsidR="00C2237A" w:rsidRDefault="00C2237A" w:rsidP="00C2237A">
            <w:r>
              <w:t>Euroopa Komisjon</w:t>
            </w:r>
          </w:p>
          <w:p w:rsidR="002D3304" w:rsidRPr="006B2775" w:rsidRDefault="002D3304" w:rsidP="00C2237A">
            <w:pPr>
              <w:jc w:val="both"/>
              <w:rPr>
                <w:rFonts w:cstheme="minorHAnsi"/>
              </w:rPr>
            </w:pPr>
          </w:p>
        </w:tc>
      </w:tr>
      <w:tr w:rsidR="002D3304" w:rsidTr="002D3304">
        <w:trPr>
          <w:jc w:val="center"/>
        </w:trPr>
        <w:tc>
          <w:tcPr>
            <w:tcW w:w="1555" w:type="dxa"/>
          </w:tcPr>
          <w:p w:rsidR="004F15F8" w:rsidRDefault="00C2237A" w:rsidP="002D3304">
            <w:pPr>
              <w:ind w:left="29"/>
            </w:pPr>
            <w:r>
              <w:t>13</w:t>
            </w:r>
            <w:r w:rsidR="004F15F8">
              <w:t>:</w:t>
            </w:r>
            <w:r>
              <w:t>2</w:t>
            </w:r>
            <w:r w:rsidR="004F15F8">
              <w:t>0-</w:t>
            </w:r>
            <w:r>
              <w:t>14:</w:t>
            </w:r>
            <w:r w:rsidR="00AB7D24">
              <w:t>2</w:t>
            </w:r>
            <w:r>
              <w:t>0</w:t>
            </w:r>
          </w:p>
          <w:p w:rsidR="004F15F8" w:rsidRDefault="004F15F8" w:rsidP="002D3304">
            <w:pPr>
              <w:ind w:left="29"/>
            </w:pPr>
          </w:p>
          <w:p w:rsidR="004F15F8" w:rsidRDefault="004F15F8" w:rsidP="002D3304">
            <w:pPr>
              <w:ind w:left="29"/>
            </w:pPr>
          </w:p>
          <w:p w:rsidR="00F02E8A" w:rsidRDefault="00F02E8A" w:rsidP="002D3304">
            <w:pPr>
              <w:ind w:left="29"/>
            </w:pPr>
          </w:p>
          <w:p w:rsidR="00AB7D24" w:rsidRDefault="00AB7D24" w:rsidP="002D3304">
            <w:pPr>
              <w:ind w:left="29"/>
            </w:pPr>
          </w:p>
          <w:p w:rsidR="004F15F8" w:rsidRDefault="00C2237A" w:rsidP="002D3304">
            <w:pPr>
              <w:ind w:left="29"/>
            </w:pPr>
            <w:r>
              <w:t>14:</w:t>
            </w:r>
            <w:r w:rsidR="00AB7D24">
              <w:t>20-14:4</w:t>
            </w:r>
            <w:r>
              <w:t>0</w:t>
            </w:r>
          </w:p>
          <w:p w:rsidR="00396CD6" w:rsidRDefault="00396CD6" w:rsidP="002D3304">
            <w:pPr>
              <w:ind w:left="29"/>
            </w:pPr>
          </w:p>
          <w:p w:rsidR="00C2237A" w:rsidRDefault="00C2237A" w:rsidP="002D3304">
            <w:pPr>
              <w:ind w:left="29"/>
            </w:pPr>
          </w:p>
          <w:p w:rsidR="002D3304" w:rsidRDefault="00F02E8A" w:rsidP="002D3304">
            <w:pPr>
              <w:ind w:left="29"/>
            </w:pPr>
            <w:r>
              <w:t>14</w:t>
            </w:r>
            <w:r w:rsidR="004F15F8">
              <w:t>:</w:t>
            </w:r>
            <w:r w:rsidR="00AB7D24">
              <w:t>4</w:t>
            </w:r>
            <w:r>
              <w:t>0</w:t>
            </w:r>
            <w:r w:rsidR="004F15F8">
              <w:t>-</w:t>
            </w:r>
            <w:r>
              <w:t>15</w:t>
            </w:r>
            <w:r w:rsidR="004F15F8">
              <w:t>:</w:t>
            </w:r>
            <w:r>
              <w:t>00</w:t>
            </w:r>
            <w:r w:rsidR="002D3304">
              <w:t> </w:t>
            </w:r>
          </w:p>
        </w:tc>
        <w:tc>
          <w:tcPr>
            <w:tcW w:w="7507" w:type="dxa"/>
            <w:vAlign w:val="center"/>
          </w:tcPr>
          <w:p w:rsidR="00C2237A" w:rsidRDefault="00F02E8A" w:rsidP="002D3304">
            <w:r w:rsidRPr="00AB7D24">
              <w:rPr>
                <w:b/>
              </w:rPr>
              <w:t>2014-2020 Ühtekuuluvuspoliitika vahendite r</w:t>
            </w:r>
            <w:r w:rsidR="00C2237A" w:rsidRPr="00AB7D24">
              <w:rPr>
                <w:b/>
              </w:rPr>
              <w:t>akenduskava edenemise ülevaade</w:t>
            </w:r>
            <w:r w:rsidR="00AB7D24" w:rsidRPr="00AB7D24">
              <w:rPr>
                <w:b/>
              </w:rPr>
              <w:t>, s.h 2014-2020 rakenduskava muudatuse hääletamine (tehniline kohendus)</w:t>
            </w:r>
            <w:r w:rsidR="00AB7D24" w:rsidRPr="00AB7D24">
              <w:t xml:space="preserve"> </w:t>
            </w:r>
            <w:r w:rsidR="00AB7D24">
              <w:t>[4</w:t>
            </w:r>
            <w:r w:rsidR="00C2237A">
              <w:t xml:space="preserve">5 min]. </w:t>
            </w:r>
          </w:p>
          <w:p w:rsidR="00C2237A" w:rsidRDefault="00C2237A" w:rsidP="002D3304">
            <w:r>
              <w:t>Küsimused [15 min].</w:t>
            </w:r>
          </w:p>
          <w:p w:rsidR="00C2237A" w:rsidRDefault="00C2237A" w:rsidP="002D3304"/>
          <w:p w:rsidR="00C2237A" w:rsidRDefault="00C2237A" w:rsidP="002D3304">
            <w:r w:rsidRPr="00C2237A">
              <w:rPr>
                <w:b/>
              </w:rPr>
              <w:t>Hindamiste ülevaade</w:t>
            </w:r>
            <w:r>
              <w:t xml:space="preserve"> [1</w:t>
            </w:r>
            <w:r w:rsidR="00AB7D24">
              <w:t>0</w:t>
            </w:r>
            <w:r>
              <w:t xml:space="preserve"> min].</w:t>
            </w:r>
          </w:p>
          <w:p w:rsidR="00C2237A" w:rsidRDefault="00C2237A" w:rsidP="002D3304">
            <w:r>
              <w:t>Küsimused [1</w:t>
            </w:r>
            <w:r w:rsidR="00AB7D24">
              <w:t>0</w:t>
            </w:r>
            <w:r>
              <w:t xml:space="preserve"> min].</w:t>
            </w:r>
          </w:p>
          <w:p w:rsidR="00C2237A" w:rsidRDefault="00C2237A" w:rsidP="002D3304"/>
          <w:p w:rsidR="00F02E8A" w:rsidRDefault="00F02E8A" w:rsidP="002D3304">
            <w:r w:rsidRPr="00F02E8A">
              <w:rPr>
                <w:b/>
              </w:rPr>
              <w:t>Teavituste ülevaade</w:t>
            </w:r>
            <w:r>
              <w:t xml:space="preserve"> [1</w:t>
            </w:r>
            <w:r w:rsidR="00AB7D24">
              <w:t>0</w:t>
            </w:r>
            <w:r>
              <w:t xml:space="preserve"> min].</w:t>
            </w:r>
            <w:bookmarkStart w:id="0" w:name="_GoBack"/>
            <w:bookmarkEnd w:id="0"/>
          </w:p>
          <w:p w:rsidR="00F02E8A" w:rsidRDefault="00AB7D24" w:rsidP="002D3304">
            <w:r>
              <w:t>Küsimused [10</w:t>
            </w:r>
            <w:r w:rsidR="00F02E8A">
              <w:t xml:space="preserve"> min].</w:t>
            </w:r>
          </w:p>
          <w:p w:rsidR="002D3304" w:rsidRDefault="002D3304" w:rsidP="00F02E8A"/>
        </w:tc>
      </w:tr>
      <w:tr w:rsidR="002D3304" w:rsidTr="002D3304">
        <w:trPr>
          <w:jc w:val="center"/>
        </w:trPr>
        <w:tc>
          <w:tcPr>
            <w:tcW w:w="1555" w:type="dxa"/>
          </w:tcPr>
          <w:p w:rsidR="002D3304" w:rsidRDefault="002D3304" w:rsidP="004F15F8">
            <w:pPr>
              <w:ind w:left="29"/>
            </w:pPr>
            <w:r>
              <w:t>1</w:t>
            </w:r>
            <w:r w:rsidR="00F02E8A">
              <w:t>5</w:t>
            </w:r>
            <w:r>
              <w:t>:</w:t>
            </w:r>
            <w:r w:rsidR="00F02E8A">
              <w:t>00</w:t>
            </w:r>
            <w:r>
              <w:t>-1</w:t>
            </w:r>
            <w:r w:rsidR="00F02E8A">
              <w:t>5</w:t>
            </w:r>
            <w:r>
              <w:t>:</w:t>
            </w:r>
            <w:r w:rsidR="00F02E8A">
              <w:t>15</w:t>
            </w:r>
          </w:p>
        </w:tc>
        <w:tc>
          <w:tcPr>
            <w:tcW w:w="7507" w:type="dxa"/>
            <w:vAlign w:val="center"/>
          </w:tcPr>
          <w:p w:rsidR="002D3304" w:rsidRDefault="00F02E8A" w:rsidP="002D3304">
            <w:r w:rsidRPr="00336E7B">
              <w:rPr>
                <w:b/>
              </w:rPr>
              <w:t>Paus</w:t>
            </w:r>
            <w:r>
              <w:t xml:space="preserve"> [15 min].</w:t>
            </w:r>
          </w:p>
          <w:p w:rsidR="002D3304" w:rsidRDefault="002D3304" w:rsidP="002D3304"/>
        </w:tc>
      </w:tr>
      <w:tr w:rsidR="002D3304" w:rsidTr="002D3304">
        <w:trPr>
          <w:jc w:val="center"/>
        </w:trPr>
        <w:tc>
          <w:tcPr>
            <w:tcW w:w="1555" w:type="dxa"/>
          </w:tcPr>
          <w:p w:rsidR="002D3304" w:rsidRDefault="00F02E8A" w:rsidP="004F15F8">
            <w:pPr>
              <w:ind w:left="29"/>
            </w:pPr>
            <w:r>
              <w:t>15</w:t>
            </w:r>
            <w:r w:rsidR="002D3304">
              <w:t>:</w:t>
            </w:r>
            <w:r>
              <w:t>15</w:t>
            </w:r>
            <w:r w:rsidR="002D3304">
              <w:t xml:space="preserve">- </w:t>
            </w:r>
            <w:r>
              <w:t>15</w:t>
            </w:r>
            <w:r w:rsidR="002D3304">
              <w:t>:</w:t>
            </w:r>
            <w:r>
              <w:t>45</w:t>
            </w:r>
          </w:p>
        </w:tc>
        <w:tc>
          <w:tcPr>
            <w:tcW w:w="7507" w:type="dxa"/>
            <w:vAlign w:val="center"/>
          </w:tcPr>
          <w:p w:rsidR="00F02E8A" w:rsidRDefault="00F02E8A" w:rsidP="002D3304">
            <w:r w:rsidRPr="00F02E8A">
              <w:rPr>
                <w:b/>
              </w:rPr>
              <w:t>REACT_EU tutvustus</w:t>
            </w:r>
            <w:r>
              <w:rPr>
                <w:b/>
              </w:rPr>
              <w:t xml:space="preserve"> ja edasised tegevused, ajaraam</w:t>
            </w:r>
            <w:r>
              <w:t xml:space="preserve"> [15 min].</w:t>
            </w:r>
          </w:p>
          <w:p w:rsidR="002D3304" w:rsidRDefault="00F02E8A" w:rsidP="002D3304">
            <w:r>
              <w:t>Küsimused [15 min].</w:t>
            </w:r>
          </w:p>
          <w:p w:rsidR="002D3304" w:rsidRDefault="002D3304" w:rsidP="002D3304"/>
        </w:tc>
      </w:tr>
      <w:tr w:rsidR="002D3304" w:rsidTr="002D3304">
        <w:trPr>
          <w:jc w:val="center"/>
        </w:trPr>
        <w:tc>
          <w:tcPr>
            <w:tcW w:w="1555" w:type="dxa"/>
          </w:tcPr>
          <w:p w:rsidR="002D3304" w:rsidRDefault="00F02E8A" w:rsidP="002D3304">
            <w:pPr>
              <w:ind w:left="29"/>
            </w:pPr>
            <w:r>
              <w:t>15:45</w:t>
            </w:r>
            <w:r w:rsidR="004F15F8">
              <w:t>:</w:t>
            </w:r>
            <w:r>
              <w:t>16:15</w:t>
            </w:r>
          </w:p>
        </w:tc>
        <w:tc>
          <w:tcPr>
            <w:tcW w:w="7507" w:type="dxa"/>
            <w:vAlign w:val="center"/>
          </w:tcPr>
          <w:p w:rsidR="002D3304" w:rsidRDefault="00F02E8A" w:rsidP="002D3304">
            <w:proofErr w:type="spellStart"/>
            <w:r w:rsidRPr="00F02E8A">
              <w:rPr>
                <w:b/>
              </w:rPr>
              <w:t>Taaskäivitamisrahastu</w:t>
            </w:r>
            <w:proofErr w:type="spellEnd"/>
            <w:r w:rsidRPr="00F02E8A">
              <w:rPr>
                <w:b/>
              </w:rPr>
              <w:t xml:space="preserve"> tutvustus</w:t>
            </w:r>
            <w:r>
              <w:t xml:space="preserve"> </w:t>
            </w:r>
            <w:r>
              <w:rPr>
                <w:b/>
              </w:rPr>
              <w:t>ja edasised tegevused, ajaraam</w:t>
            </w:r>
            <w:r>
              <w:t xml:space="preserve"> [15 min]. </w:t>
            </w:r>
          </w:p>
          <w:p w:rsidR="00F02E8A" w:rsidRDefault="00F02E8A" w:rsidP="00F02E8A">
            <w:r>
              <w:t>Küsimused [15 min].</w:t>
            </w:r>
          </w:p>
          <w:p w:rsidR="002D3304" w:rsidRDefault="002D3304" w:rsidP="002D3304"/>
        </w:tc>
      </w:tr>
      <w:tr w:rsidR="002D3304" w:rsidTr="002D3304">
        <w:trPr>
          <w:jc w:val="center"/>
        </w:trPr>
        <w:tc>
          <w:tcPr>
            <w:tcW w:w="1555" w:type="dxa"/>
          </w:tcPr>
          <w:p w:rsidR="002D3304" w:rsidRDefault="002D3304" w:rsidP="002D3304">
            <w:pPr>
              <w:ind w:left="29"/>
            </w:pPr>
            <w:r>
              <w:t>1</w:t>
            </w:r>
            <w:r w:rsidR="00F02E8A">
              <w:t>6</w:t>
            </w:r>
            <w:r>
              <w:t>:</w:t>
            </w:r>
            <w:r w:rsidR="00F02E8A">
              <w:t>15</w:t>
            </w:r>
            <w:r>
              <w:t>-1</w:t>
            </w:r>
            <w:r w:rsidR="00F02E8A">
              <w:t>6</w:t>
            </w:r>
            <w:r>
              <w:t>:</w:t>
            </w:r>
            <w:r w:rsidR="00F02E8A">
              <w:t>45</w:t>
            </w:r>
          </w:p>
          <w:p w:rsidR="00F02E8A" w:rsidRDefault="00F02E8A" w:rsidP="002D3304">
            <w:pPr>
              <w:ind w:left="29"/>
            </w:pPr>
          </w:p>
          <w:p w:rsidR="00F02E8A" w:rsidRDefault="00F02E8A" w:rsidP="002D3304">
            <w:pPr>
              <w:ind w:left="29"/>
            </w:pPr>
          </w:p>
          <w:p w:rsidR="00336E7B" w:rsidRDefault="00336E7B" w:rsidP="002D3304">
            <w:pPr>
              <w:ind w:left="29"/>
            </w:pPr>
          </w:p>
          <w:p w:rsidR="00F02E8A" w:rsidRDefault="00F02E8A" w:rsidP="002D3304">
            <w:pPr>
              <w:ind w:left="29"/>
            </w:pPr>
            <w:r>
              <w:t>16:45-17:00</w:t>
            </w:r>
          </w:p>
        </w:tc>
        <w:tc>
          <w:tcPr>
            <w:tcW w:w="7507" w:type="dxa"/>
            <w:vAlign w:val="center"/>
          </w:tcPr>
          <w:p w:rsidR="00F02E8A" w:rsidRDefault="00F02E8A" w:rsidP="00F02E8A">
            <w:r>
              <w:rPr>
                <w:b/>
              </w:rPr>
              <w:t>2021+ Ühtekuuluvuspoliitika vahendite rakenduskava</w:t>
            </w:r>
            <w:r w:rsidRPr="00F02E8A">
              <w:rPr>
                <w:b/>
              </w:rPr>
              <w:t xml:space="preserve"> tutvustus</w:t>
            </w:r>
            <w:r>
              <w:rPr>
                <w:b/>
              </w:rPr>
              <w:t xml:space="preserve"> ja edasised tegevused, ajaraam</w:t>
            </w:r>
            <w:r>
              <w:t xml:space="preserve"> [15 min].</w:t>
            </w:r>
          </w:p>
          <w:p w:rsidR="00F02E8A" w:rsidRDefault="00F02E8A" w:rsidP="00F02E8A">
            <w:r>
              <w:t>Küsimused [15 min].</w:t>
            </w:r>
          </w:p>
          <w:p w:rsidR="00F02E8A" w:rsidRDefault="00F02E8A" w:rsidP="002D3304"/>
          <w:p w:rsidR="002D3304" w:rsidRPr="00F02E8A" w:rsidRDefault="00F02E8A" w:rsidP="002D3304">
            <w:pPr>
              <w:rPr>
                <w:b/>
              </w:rPr>
            </w:pPr>
            <w:r w:rsidRPr="00F02E8A">
              <w:rPr>
                <w:b/>
              </w:rPr>
              <w:t xml:space="preserve">Kokkuvõte </w:t>
            </w:r>
            <w:r>
              <w:rPr>
                <w:b/>
              </w:rPr>
              <w:t>ja edasised tegevused.</w:t>
            </w:r>
          </w:p>
        </w:tc>
      </w:tr>
    </w:tbl>
    <w:p w:rsidR="002D3304" w:rsidRDefault="002D3304" w:rsidP="002D3304"/>
    <w:p w:rsidR="002D3304" w:rsidRDefault="002D3304" w:rsidP="002D3304"/>
    <w:p w:rsidR="002D3304" w:rsidRDefault="002D3304" w:rsidP="002D3304">
      <w:r>
        <w:t>Koosoleku töökeel on eesti keel, osaliselt on kasutusel ka inglise keel</w:t>
      </w:r>
      <w:r w:rsidR="00F02E8A">
        <w:t>, võimalik tõlge suunal eesti-inglise.</w:t>
      </w:r>
    </w:p>
    <w:sectPr w:rsidR="002D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04"/>
    <w:rsid w:val="001266E8"/>
    <w:rsid w:val="002D3304"/>
    <w:rsid w:val="00336E7B"/>
    <w:rsid w:val="00396CD6"/>
    <w:rsid w:val="004F15F8"/>
    <w:rsid w:val="008F4C48"/>
    <w:rsid w:val="00A235C4"/>
    <w:rsid w:val="00AB7D24"/>
    <w:rsid w:val="00C2237A"/>
    <w:rsid w:val="00D96E04"/>
    <w:rsid w:val="00F0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E40D"/>
  <w15:chartTrackingRefBased/>
  <w15:docId w15:val="{5A48191A-780A-429C-BB4F-3DE4EF87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D3304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D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Altermann</dc:creator>
  <cp:keywords/>
  <dc:description/>
  <cp:lastModifiedBy>Anu Altermann</cp:lastModifiedBy>
  <cp:revision>6</cp:revision>
  <dcterms:created xsi:type="dcterms:W3CDTF">2020-11-03T14:06:00Z</dcterms:created>
  <dcterms:modified xsi:type="dcterms:W3CDTF">2020-12-10T11:26:00Z</dcterms:modified>
</cp:coreProperties>
</file>