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254DB" w14:textId="77777777" w:rsidR="00396365" w:rsidRDefault="00396365" w:rsidP="009D497B">
      <w:pPr>
        <w:pStyle w:val="Title"/>
        <w:jc w:val="center"/>
        <w:rPr>
          <w:b/>
          <w:bCs/>
        </w:rPr>
      </w:pPr>
    </w:p>
    <w:p w14:paraId="7B3D530D" w14:textId="1F018975" w:rsidR="00A81F3C" w:rsidRDefault="000F009F" w:rsidP="009D497B">
      <w:pPr>
        <w:pStyle w:val="Title"/>
        <w:jc w:val="center"/>
        <w:rPr>
          <w:b/>
          <w:bCs/>
        </w:rPr>
      </w:pPr>
      <w:r w:rsidRPr="009D497B">
        <w:rPr>
          <w:b/>
          <w:bCs/>
        </w:rPr>
        <w:t>TOPLIS – tööajaplaneerimise   infosüsteemi juhend</w:t>
      </w:r>
    </w:p>
    <w:p w14:paraId="19030328" w14:textId="77777777" w:rsidR="000B7C6F" w:rsidRPr="000B7C6F" w:rsidRDefault="000B7C6F" w:rsidP="000B7C6F"/>
    <w:p w14:paraId="6F1C91F5" w14:textId="361868C7" w:rsidR="000F009F" w:rsidRDefault="000F009F"/>
    <w:tbl>
      <w:tblPr>
        <w:tblStyle w:val="GridTable1Light"/>
        <w:tblW w:w="0" w:type="auto"/>
        <w:tblLook w:val="04A0" w:firstRow="1" w:lastRow="0" w:firstColumn="1" w:lastColumn="0" w:noHBand="0" w:noVBand="1"/>
      </w:tblPr>
      <w:tblGrid>
        <w:gridCol w:w="3020"/>
        <w:gridCol w:w="3021"/>
        <w:gridCol w:w="3021"/>
      </w:tblGrid>
      <w:tr w:rsidR="000B7C6F" w14:paraId="4B5749F8" w14:textId="77777777" w:rsidTr="000B7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D5E98DC" w14:textId="6318F6C4" w:rsidR="000B7C6F" w:rsidRDefault="000B7C6F">
            <w:r>
              <w:t>Kuupäev</w:t>
            </w:r>
          </w:p>
        </w:tc>
        <w:tc>
          <w:tcPr>
            <w:tcW w:w="3021" w:type="dxa"/>
          </w:tcPr>
          <w:p w14:paraId="511AF694" w14:textId="36F58E8A" w:rsidR="000B7C6F" w:rsidRDefault="000B7C6F">
            <w:pPr>
              <w:cnfStyle w:val="100000000000" w:firstRow="1" w:lastRow="0" w:firstColumn="0" w:lastColumn="0" w:oddVBand="0" w:evenVBand="0" w:oddHBand="0" w:evenHBand="0" w:firstRowFirstColumn="0" w:firstRowLastColumn="0" w:lastRowFirstColumn="0" w:lastRowLastColumn="0"/>
            </w:pPr>
            <w:r>
              <w:t>Autor</w:t>
            </w:r>
          </w:p>
        </w:tc>
        <w:tc>
          <w:tcPr>
            <w:tcW w:w="3021" w:type="dxa"/>
          </w:tcPr>
          <w:p w14:paraId="1272709F" w14:textId="61FDB836" w:rsidR="000B7C6F" w:rsidRDefault="000B7C6F">
            <w:pPr>
              <w:cnfStyle w:val="100000000000" w:firstRow="1" w:lastRow="0" w:firstColumn="0" w:lastColumn="0" w:oddVBand="0" w:evenVBand="0" w:oddHBand="0" w:evenHBand="0" w:firstRowFirstColumn="0" w:firstRowLastColumn="0" w:lastRowFirstColumn="0" w:lastRowLastColumn="0"/>
            </w:pPr>
            <w:r>
              <w:t>Sisu</w:t>
            </w:r>
            <w:r w:rsidR="00E95E7B">
              <w:t>, muudatus</w:t>
            </w:r>
          </w:p>
        </w:tc>
      </w:tr>
      <w:tr w:rsidR="000B7C6F" w14:paraId="70F724B1" w14:textId="77777777" w:rsidTr="000B7C6F">
        <w:tc>
          <w:tcPr>
            <w:cnfStyle w:val="001000000000" w:firstRow="0" w:lastRow="0" w:firstColumn="1" w:lastColumn="0" w:oddVBand="0" w:evenVBand="0" w:oddHBand="0" w:evenHBand="0" w:firstRowFirstColumn="0" w:firstRowLastColumn="0" w:lastRowFirstColumn="0" w:lastRowLastColumn="0"/>
            <w:tcW w:w="3020" w:type="dxa"/>
          </w:tcPr>
          <w:p w14:paraId="6EBD907F" w14:textId="04B839B5" w:rsidR="000B7C6F" w:rsidRDefault="000B7C6F">
            <w:r>
              <w:t>15.03.2022</w:t>
            </w:r>
          </w:p>
        </w:tc>
        <w:tc>
          <w:tcPr>
            <w:tcW w:w="3021" w:type="dxa"/>
          </w:tcPr>
          <w:p w14:paraId="795D5D6E" w14:textId="77777777" w:rsidR="000B7C6F" w:rsidRDefault="000B7C6F">
            <w:pPr>
              <w:cnfStyle w:val="000000000000" w:firstRow="0" w:lastRow="0" w:firstColumn="0" w:lastColumn="0" w:oddVBand="0" w:evenVBand="0" w:oddHBand="0" w:evenHBand="0" w:firstRowFirstColumn="0" w:firstRowLastColumn="0" w:lastRowFirstColumn="0" w:lastRowLastColumn="0"/>
            </w:pPr>
          </w:p>
        </w:tc>
        <w:tc>
          <w:tcPr>
            <w:tcW w:w="3021" w:type="dxa"/>
          </w:tcPr>
          <w:p w14:paraId="0DD64A90" w14:textId="5AAB6AC3" w:rsidR="000B7C6F" w:rsidRDefault="000B7C6F">
            <w:pPr>
              <w:cnfStyle w:val="000000000000" w:firstRow="0" w:lastRow="0" w:firstColumn="0" w:lastColumn="0" w:oddVBand="0" w:evenVBand="0" w:oddHBand="0" w:evenHBand="0" w:firstRowFirstColumn="0" w:firstRowLastColumn="0" w:lastRowFirstColumn="0" w:lastRowLastColumn="0"/>
            </w:pPr>
            <w:r>
              <w:t>Esmane juhend</w:t>
            </w:r>
          </w:p>
        </w:tc>
      </w:tr>
      <w:tr w:rsidR="0066596F" w14:paraId="6ED8888B" w14:textId="77777777" w:rsidTr="000B7C6F">
        <w:tc>
          <w:tcPr>
            <w:cnfStyle w:val="001000000000" w:firstRow="0" w:lastRow="0" w:firstColumn="1" w:lastColumn="0" w:oddVBand="0" w:evenVBand="0" w:oddHBand="0" w:evenHBand="0" w:firstRowFirstColumn="0" w:firstRowLastColumn="0" w:lastRowFirstColumn="0" w:lastRowLastColumn="0"/>
            <w:tcW w:w="3020" w:type="dxa"/>
          </w:tcPr>
          <w:p w14:paraId="67CA0FD7" w14:textId="51205425" w:rsidR="0066596F" w:rsidRDefault="008C0F3A">
            <w:r>
              <w:t>23</w:t>
            </w:r>
            <w:r w:rsidR="00862C91">
              <w:t>.01.2023</w:t>
            </w:r>
          </w:p>
        </w:tc>
        <w:tc>
          <w:tcPr>
            <w:tcW w:w="3021" w:type="dxa"/>
          </w:tcPr>
          <w:p w14:paraId="4DCE92E1" w14:textId="2C77CC77" w:rsidR="0066596F" w:rsidRDefault="0066596F">
            <w:pPr>
              <w:cnfStyle w:val="000000000000" w:firstRow="0" w:lastRow="0" w:firstColumn="0" w:lastColumn="0" w:oddVBand="0" w:evenVBand="0" w:oddHBand="0" w:evenHBand="0" w:firstRowFirstColumn="0" w:firstRowLastColumn="0" w:lastRowFirstColumn="0" w:lastRowLastColumn="0"/>
            </w:pPr>
            <w:r>
              <w:t>Aili Kabral</w:t>
            </w:r>
          </w:p>
        </w:tc>
        <w:tc>
          <w:tcPr>
            <w:tcW w:w="3021" w:type="dxa"/>
          </w:tcPr>
          <w:p w14:paraId="08E5B189" w14:textId="5AF4FB26" w:rsidR="0066596F" w:rsidRDefault="0066596F">
            <w:pPr>
              <w:cnfStyle w:val="000000000000" w:firstRow="0" w:lastRow="0" w:firstColumn="0" w:lastColumn="0" w:oddVBand="0" w:evenVBand="0" w:oddHBand="0" w:evenHBand="0" w:firstRowFirstColumn="0" w:firstRowLastColumn="0" w:lastRowFirstColumn="0" w:lastRowLastColumn="0"/>
            </w:pPr>
            <w:r>
              <w:t>Kogu juhendit läbivalt täiendatud</w:t>
            </w:r>
          </w:p>
        </w:tc>
      </w:tr>
      <w:tr w:rsidR="00E22BD8" w14:paraId="2F59D4D7" w14:textId="77777777" w:rsidTr="009C11FF">
        <w:trPr>
          <w:trHeight w:val="2296"/>
        </w:trPr>
        <w:tc>
          <w:tcPr>
            <w:cnfStyle w:val="001000000000" w:firstRow="0" w:lastRow="0" w:firstColumn="1" w:lastColumn="0" w:oddVBand="0" w:evenVBand="0" w:oddHBand="0" w:evenHBand="0" w:firstRowFirstColumn="0" w:firstRowLastColumn="0" w:lastRowFirstColumn="0" w:lastRowLastColumn="0"/>
            <w:tcW w:w="3020" w:type="dxa"/>
          </w:tcPr>
          <w:p w14:paraId="0EA5C99E" w14:textId="61D84A36" w:rsidR="00E22BD8" w:rsidRDefault="008C0F3A">
            <w:r>
              <w:t>23</w:t>
            </w:r>
            <w:r w:rsidR="00862C91">
              <w:t>.01.2023</w:t>
            </w:r>
          </w:p>
        </w:tc>
        <w:tc>
          <w:tcPr>
            <w:tcW w:w="3021" w:type="dxa"/>
          </w:tcPr>
          <w:p w14:paraId="09345B8A" w14:textId="078AA5F1" w:rsidR="00E22BD8" w:rsidRDefault="00E22BD8">
            <w:pPr>
              <w:cnfStyle w:val="000000000000" w:firstRow="0" w:lastRow="0" w:firstColumn="0" w:lastColumn="0" w:oddVBand="0" w:evenVBand="0" w:oddHBand="0" w:evenHBand="0" w:firstRowFirstColumn="0" w:firstRowLastColumn="0" w:lastRowFirstColumn="0" w:lastRowLastColumn="0"/>
            </w:pPr>
            <w:r>
              <w:t>Aili Kabral</w:t>
            </w:r>
          </w:p>
        </w:tc>
        <w:tc>
          <w:tcPr>
            <w:tcW w:w="3021" w:type="dxa"/>
          </w:tcPr>
          <w:p w14:paraId="318B54D0" w14:textId="77777777" w:rsidR="0048726F" w:rsidRDefault="00F264F9">
            <w:pPr>
              <w:cnfStyle w:val="000000000000" w:firstRow="0" w:lastRow="0" w:firstColumn="0" w:lastColumn="0" w:oddVBand="0" w:evenVBand="0" w:oddHBand="0" w:evenHBand="0" w:firstRowFirstColumn="0" w:firstRowLastColumn="0" w:lastRowFirstColumn="0" w:lastRowLastColumn="0"/>
            </w:pPr>
            <w:r>
              <w:t xml:space="preserve">3.3.1 Töötajate filtreerimise täiendamine </w:t>
            </w:r>
            <w:r w:rsidR="0029417B">
              <w:t>3.3.2 meeskondade moodustamine</w:t>
            </w:r>
          </w:p>
          <w:p w14:paraId="447580BB" w14:textId="77777777" w:rsidR="00E22BD8" w:rsidRDefault="0048726F">
            <w:pPr>
              <w:cnfStyle w:val="000000000000" w:firstRow="0" w:lastRow="0" w:firstColumn="0" w:lastColumn="0" w:oddVBand="0" w:evenVBand="0" w:oddHBand="0" w:evenHBand="0" w:firstRowFirstColumn="0" w:firstRowLastColumn="0" w:lastRowFirstColumn="0" w:lastRowLastColumn="0"/>
            </w:pPr>
            <w:r>
              <w:t xml:space="preserve">5. Nõuete osa täiendamine </w:t>
            </w:r>
            <w:r w:rsidR="00641515">
              <w:t xml:space="preserve"> 8.1.1 tööaja tabeli kinnitamine üksikule inimesele</w:t>
            </w:r>
            <w:r w:rsidR="005F36EE">
              <w:t xml:space="preserve"> 2.2 tabeli kuva muutmine</w:t>
            </w:r>
            <w:r w:rsidR="007F28C5">
              <w:t xml:space="preserve"> 9.4 ajakava ja ajalipiku saatmine e-mailile</w:t>
            </w:r>
            <w:r w:rsidR="009033E1">
              <w:t>. 9.1 Exceli täiendamine</w:t>
            </w:r>
            <w:r w:rsidR="009C11FF">
              <w:t xml:space="preserve"> 3.5.2. tööajakava sisestamine mustriga paljudele inimestele korraga</w:t>
            </w:r>
            <w:r w:rsidR="007B50B2">
              <w:t xml:space="preserve"> 3.2. struktuuriüksuse valiku täiendamine</w:t>
            </w:r>
            <w:r w:rsidR="006D77F2">
              <w:t xml:space="preserve"> 3.1. mitme kuu valikus kuu kuvamine</w:t>
            </w:r>
          </w:p>
          <w:p w14:paraId="38A865E5" w14:textId="5D60A2AF" w:rsidR="00602102" w:rsidRDefault="00602102">
            <w:pPr>
              <w:cnfStyle w:val="000000000000" w:firstRow="0" w:lastRow="0" w:firstColumn="0" w:lastColumn="0" w:oddVBand="0" w:evenVBand="0" w:oddHBand="0" w:evenHBand="0" w:firstRowFirstColumn="0" w:firstRowLastColumn="0" w:lastRowFirstColumn="0" w:lastRowLastColumn="0"/>
            </w:pPr>
            <w:r>
              <w:t>3.4 Ajutine üleviimine teise osakonda ja selle tühistamine</w:t>
            </w:r>
          </w:p>
        </w:tc>
      </w:tr>
      <w:tr w:rsidR="00887CFB" w14:paraId="2ABB512C" w14:textId="77777777" w:rsidTr="00ED222D">
        <w:trPr>
          <w:trHeight w:val="969"/>
        </w:trPr>
        <w:tc>
          <w:tcPr>
            <w:cnfStyle w:val="001000000000" w:firstRow="0" w:lastRow="0" w:firstColumn="1" w:lastColumn="0" w:oddVBand="0" w:evenVBand="0" w:oddHBand="0" w:evenHBand="0" w:firstRowFirstColumn="0" w:firstRowLastColumn="0" w:lastRowFirstColumn="0" w:lastRowLastColumn="0"/>
            <w:tcW w:w="3020" w:type="dxa"/>
          </w:tcPr>
          <w:p w14:paraId="1CD076DA" w14:textId="4906B724" w:rsidR="00887CFB" w:rsidRDefault="00887CFB">
            <w:r>
              <w:t>01.02.2023</w:t>
            </w:r>
          </w:p>
        </w:tc>
        <w:tc>
          <w:tcPr>
            <w:tcW w:w="3021" w:type="dxa"/>
          </w:tcPr>
          <w:p w14:paraId="046C3914" w14:textId="50A0B78E" w:rsidR="00887CFB" w:rsidRDefault="00887CFB">
            <w:pPr>
              <w:cnfStyle w:val="000000000000" w:firstRow="0" w:lastRow="0" w:firstColumn="0" w:lastColumn="0" w:oddVBand="0" w:evenVBand="0" w:oddHBand="0" w:evenHBand="0" w:firstRowFirstColumn="0" w:firstRowLastColumn="0" w:lastRowFirstColumn="0" w:lastRowLastColumn="0"/>
            </w:pPr>
            <w:r>
              <w:t>Aili Kabral</w:t>
            </w:r>
          </w:p>
        </w:tc>
        <w:tc>
          <w:tcPr>
            <w:tcW w:w="3021" w:type="dxa"/>
          </w:tcPr>
          <w:p w14:paraId="46D66A5D" w14:textId="5B8AC42F" w:rsidR="00887CFB" w:rsidRDefault="00887CFB">
            <w:pPr>
              <w:cnfStyle w:val="000000000000" w:firstRow="0" w:lastRow="0" w:firstColumn="0" w:lastColumn="0" w:oddVBand="0" w:evenVBand="0" w:oddHBand="0" w:evenHBand="0" w:firstRowFirstColumn="0" w:firstRowLastColumn="0" w:lastRowFirstColumn="0" w:lastRowLastColumn="0"/>
            </w:pPr>
            <w:r>
              <w:t>8.2. Tööaja tabeli kinnitamise kuupäeva muutmine</w:t>
            </w:r>
          </w:p>
        </w:tc>
      </w:tr>
      <w:tr w:rsidR="00ED222D" w14:paraId="1E9448E2" w14:textId="77777777" w:rsidTr="009C11FF">
        <w:trPr>
          <w:trHeight w:val="2296"/>
        </w:trPr>
        <w:tc>
          <w:tcPr>
            <w:cnfStyle w:val="001000000000" w:firstRow="0" w:lastRow="0" w:firstColumn="1" w:lastColumn="0" w:oddVBand="0" w:evenVBand="0" w:oddHBand="0" w:evenHBand="0" w:firstRowFirstColumn="0" w:firstRowLastColumn="0" w:lastRowFirstColumn="0" w:lastRowLastColumn="0"/>
            <w:tcW w:w="3020" w:type="dxa"/>
          </w:tcPr>
          <w:p w14:paraId="13397ECC" w14:textId="390E8F24" w:rsidR="00ED222D" w:rsidRDefault="00ED222D">
            <w:r>
              <w:t>15.02.2023</w:t>
            </w:r>
          </w:p>
        </w:tc>
        <w:tc>
          <w:tcPr>
            <w:tcW w:w="3021" w:type="dxa"/>
          </w:tcPr>
          <w:p w14:paraId="1FC20C1D" w14:textId="2332497E" w:rsidR="00ED222D" w:rsidRDefault="00ED222D">
            <w:pPr>
              <w:cnfStyle w:val="000000000000" w:firstRow="0" w:lastRow="0" w:firstColumn="0" w:lastColumn="0" w:oddVBand="0" w:evenVBand="0" w:oddHBand="0" w:evenHBand="0" w:firstRowFirstColumn="0" w:firstRowLastColumn="0" w:lastRowFirstColumn="0" w:lastRowLastColumn="0"/>
            </w:pPr>
            <w:r>
              <w:t>Aili Kabral</w:t>
            </w:r>
          </w:p>
        </w:tc>
        <w:tc>
          <w:tcPr>
            <w:tcW w:w="3021" w:type="dxa"/>
          </w:tcPr>
          <w:p w14:paraId="446D5121" w14:textId="77777777" w:rsidR="00ED222D" w:rsidRDefault="00ED222D">
            <w:pPr>
              <w:cnfStyle w:val="000000000000" w:firstRow="0" w:lastRow="0" w:firstColumn="0" w:lastColumn="0" w:oddVBand="0" w:evenVBand="0" w:oddHBand="0" w:evenHBand="0" w:firstRowFirstColumn="0" w:firstRowLastColumn="0" w:lastRowFirstColumn="0" w:lastRowLastColumn="0"/>
            </w:pPr>
            <w:r>
              <w:t>1.2. ajaarvestuseta isikud TOPLIS-es 3.7 osalemiste info kuvamine tööaja graafikus</w:t>
            </w:r>
            <w:r w:rsidR="00D019F6">
              <w:t xml:space="preserve"> 3.5.1 mustriga tööajakava sisestamine puudumisele eelnenud päeval 3.3.2 meeskondade järjestamine</w:t>
            </w:r>
          </w:p>
          <w:p w14:paraId="72576A42" w14:textId="20E5630B" w:rsidR="00230A63" w:rsidRDefault="00995241">
            <w:pPr>
              <w:cnfStyle w:val="000000000000" w:firstRow="0" w:lastRow="0" w:firstColumn="0" w:lastColumn="0" w:oddVBand="0" w:evenVBand="0" w:oddHBand="0" w:evenHBand="0" w:firstRowFirstColumn="0" w:firstRowLastColumn="0" w:lastRowFirstColumn="0" w:lastRowLastColumn="0"/>
            </w:pPr>
            <w:r>
              <w:t>3.5. graafiku tühjendamine</w:t>
            </w:r>
          </w:p>
        </w:tc>
      </w:tr>
      <w:tr w:rsidR="00230A63" w14:paraId="7AAD9301" w14:textId="77777777" w:rsidTr="00230A63">
        <w:trPr>
          <w:trHeight w:val="648"/>
        </w:trPr>
        <w:tc>
          <w:tcPr>
            <w:cnfStyle w:val="001000000000" w:firstRow="0" w:lastRow="0" w:firstColumn="1" w:lastColumn="0" w:oddVBand="0" w:evenVBand="0" w:oddHBand="0" w:evenHBand="0" w:firstRowFirstColumn="0" w:firstRowLastColumn="0" w:lastRowFirstColumn="0" w:lastRowLastColumn="0"/>
            <w:tcW w:w="3020" w:type="dxa"/>
          </w:tcPr>
          <w:p w14:paraId="706774BF" w14:textId="14015D36" w:rsidR="00230A63" w:rsidRDefault="00230A63">
            <w:r>
              <w:t>16.02.2023</w:t>
            </w:r>
          </w:p>
        </w:tc>
        <w:tc>
          <w:tcPr>
            <w:tcW w:w="3021" w:type="dxa"/>
          </w:tcPr>
          <w:p w14:paraId="4BF6A445" w14:textId="499184AF" w:rsidR="00230A63" w:rsidRDefault="00230A63">
            <w:pPr>
              <w:cnfStyle w:val="000000000000" w:firstRow="0" w:lastRow="0" w:firstColumn="0" w:lastColumn="0" w:oddVBand="0" w:evenVBand="0" w:oddHBand="0" w:evenHBand="0" w:firstRowFirstColumn="0" w:firstRowLastColumn="0" w:lastRowFirstColumn="0" w:lastRowLastColumn="0"/>
            </w:pPr>
            <w:r>
              <w:t>Aili Kabral</w:t>
            </w:r>
          </w:p>
        </w:tc>
        <w:tc>
          <w:tcPr>
            <w:tcW w:w="3021" w:type="dxa"/>
          </w:tcPr>
          <w:p w14:paraId="5008BFA9" w14:textId="0BDA02DD" w:rsidR="00230A63" w:rsidRDefault="00230A63">
            <w:pPr>
              <w:cnfStyle w:val="000000000000" w:firstRow="0" w:lastRow="0" w:firstColumn="0" w:lastColumn="0" w:oddVBand="0" w:evenVBand="0" w:oddHBand="0" w:evenHBand="0" w:firstRowFirstColumn="0" w:firstRowLastColumn="0" w:lastRowFirstColumn="0" w:lastRowLastColumn="0"/>
            </w:pPr>
            <w:r>
              <w:t>4.4 osalemiste info kuvamine</w:t>
            </w:r>
          </w:p>
        </w:tc>
      </w:tr>
      <w:tr w:rsidR="00AE0750" w14:paraId="532C68E4" w14:textId="77777777" w:rsidTr="00230A63">
        <w:trPr>
          <w:trHeight w:val="648"/>
        </w:trPr>
        <w:tc>
          <w:tcPr>
            <w:cnfStyle w:val="001000000000" w:firstRow="0" w:lastRow="0" w:firstColumn="1" w:lastColumn="0" w:oddVBand="0" w:evenVBand="0" w:oddHBand="0" w:evenHBand="0" w:firstRowFirstColumn="0" w:firstRowLastColumn="0" w:lastRowFirstColumn="0" w:lastRowLastColumn="0"/>
            <w:tcW w:w="3020" w:type="dxa"/>
          </w:tcPr>
          <w:p w14:paraId="7C9AC57C" w14:textId="102E6E64" w:rsidR="00AE0750" w:rsidRDefault="00AE0750">
            <w:r>
              <w:t>04.03.2023</w:t>
            </w:r>
          </w:p>
        </w:tc>
        <w:tc>
          <w:tcPr>
            <w:tcW w:w="3021" w:type="dxa"/>
          </w:tcPr>
          <w:p w14:paraId="58972A85" w14:textId="3CE38B9A" w:rsidR="00AE0750" w:rsidRDefault="00AE0750">
            <w:pPr>
              <w:cnfStyle w:val="000000000000" w:firstRow="0" w:lastRow="0" w:firstColumn="0" w:lastColumn="0" w:oddVBand="0" w:evenVBand="0" w:oddHBand="0" w:evenHBand="0" w:firstRowFirstColumn="0" w:firstRowLastColumn="0" w:lastRowFirstColumn="0" w:lastRowLastColumn="0"/>
            </w:pPr>
            <w:r>
              <w:t>Aili Kabral</w:t>
            </w:r>
          </w:p>
        </w:tc>
        <w:tc>
          <w:tcPr>
            <w:tcW w:w="3021" w:type="dxa"/>
          </w:tcPr>
          <w:p w14:paraId="3A470F8D" w14:textId="51BA5DB3" w:rsidR="00AE0750" w:rsidRDefault="00AE0750">
            <w:pPr>
              <w:cnfStyle w:val="000000000000" w:firstRow="0" w:lastRow="0" w:firstColumn="0" w:lastColumn="0" w:oddVBand="0" w:evenVBand="0" w:oddHBand="0" w:evenHBand="0" w:firstRowFirstColumn="0" w:firstRowLastColumn="0" w:lastRowFirstColumn="0" w:lastRowLastColumn="0"/>
            </w:pPr>
            <w:r>
              <w:t>10  välja logimine</w:t>
            </w:r>
          </w:p>
        </w:tc>
      </w:tr>
      <w:tr w:rsidR="00D47F70" w14:paraId="73A2D5C7" w14:textId="77777777" w:rsidTr="00230A63">
        <w:trPr>
          <w:trHeight w:val="648"/>
        </w:trPr>
        <w:tc>
          <w:tcPr>
            <w:cnfStyle w:val="001000000000" w:firstRow="0" w:lastRow="0" w:firstColumn="1" w:lastColumn="0" w:oddVBand="0" w:evenVBand="0" w:oddHBand="0" w:evenHBand="0" w:firstRowFirstColumn="0" w:firstRowLastColumn="0" w:lastRowFirstColumn="0" w:lastRowLastColumn="0"/>
            <w:tcW w:w="3020" w:type="dxa"/>
          </w:tcPr>
          <w:p w14:paraId="62484151" w14:textId="3105C2F5" w:rsidR="00D47F70" w:rsidRDefault="00D47F70">
            <w:r>
              <w:t>15.05.2023</w:t>
            </w:r>
          </w:p>
        </w:tc>
        <w:tc>
          <w:tcPr>
            <w:tcW w:w="3021" w:type="dxa"/>
          </w:tcPr>
          <w:p w14:paraId="08FE9D57" w14:textId="7C8AB3AF" w:rsidR="00D47F70" w:rsidRDefault="00D47F70">
            <w:pPr>
              <w:cnfStyle w:val="000000000000" w:firstRow="0" w:lastRow="0" w:firstColumn="0" w:lastColumn="0" w:oddVBand="0" w:evenVBand="0" w:oddHBand="0" w:evenHBand="0" w:firstRowFirstColumn="0" w:firstRowLastColumn="0" w:lastRowFirstColumn="0" w:lastRowLastColumn="0"/>
            </w:pPr>
            <w:r>
              <w:t>Aili Kabral</w:t>
            </w:r>
          </w:p>
        </w:tc>
        <w:tc>
          <w:tcPr>
            <w:tcW w:w="3021" w:type="dxa"/>
          </w:tcPr>
          <w:p w14:paraId="2AE6CF13" w14:textId="6EA92173" w:rsidR="00D47F70" w:rsidRDefault="00A17A18">
            <w:pPr>
              <w:cnfStyle w:val="000000000000" w:firstRow="0" w:lastRow="0" w:firstColumn="0" w:lastColumn="0" w:oddVBand="0" w:evenVBand="0" w:oddHBand="0" w:evenHBand="0" w:firstRowFirstColumn="0" w:firstRowLastColumn="0" w:lastRowFirstColumn="0" w:lastRowLastColumn="0"/>
            </w:pPr>
            <w:r>
              <w:t>7.</w:t>
            </w:r>
            <w:r w:rsidR="00B575A4">
              <w:t>2</w:t>
            </w:r>
            <w:r>
              <w:t xml:space="preserve"> </w:t>
            </w:r>
            <w:r w:rsidR="00D47F70">
              <w:t xml:space="preserve"> </w:t>
            </w:r>
            <w:r>
              <w:t>käivita tundide arvestus</w:t>
            </w:r>
          </w:p>
        </w:tc>
      </w:tr>
      <w:tr w:rsidR="00376633" w14:paraId="7E10FA88" w14:textId="77777777" w:rsidTr="00230A63">
        <w:trPr>
          <w:trHeight w:val="648"/>
        </w:trPr>
        <w:tc>
          <w:tcPr>
            <w:cnfStyle w:val="001000000000" w:firstRow="0" w:lastRow="0" w:firstColumn="1" w:lastColumn="0" w:oddVBand="0" w:evenVBand="0" w:oddHBand="0" w:evenHBand="0" w:firstRowFirstColumn="0" w:firstRowLastColumn="0" w:lastRowFirstColumn="0" w:lastRowLastColumn="0"/>
            <w:tcW w:w="3020" w:type="dxa"/>
          </w:tcPr>
          <w:p w14:paraId="14BF59AA" w14:textId="4F9AC0FA" w:rsidR="00376633" w:rsidRDefault="00FA3714">
            <w:r>
              <w:lastRenderedPageBreak/>
              <w:t>19.06.2023</w:t>
            </w:r>
          </w:p>
        </w:tc>
        <w:tc>
          <w:tcPr>
            <w:tcW w:w="3021" w:type="dxa"/>
          </w:tcPr>
          <w:p w14:paraId="7BD6906F" w14:textId="77777777" w:rsidR="00376633" w:rsidRDefault="00376633">
            <w:pPr>
              <w:cnfStyle w:val="000000000000" w:firstRow="0" w:lastRow="0" w:firstColumn="0" w:lastColumn="0" w:oddVBand="0" w:evenVBand="0" w:oddHBand="0" w:evenHBand="0" w:firstRowFirstColumn="0" w:firstRowLastColumn="0" w:lastRowFirstColumn="0" w:lastRowLastColumn="0"/>
            </w:pPr>
            <w:r>
              <w:t>Aili Kabral</w:t>
            </w:r>
          </w:p>
          <w:p w14:paraId="0BDF8B74" w14:textId="574A51EC" w:rsidR="00FA3714" w:rsidRDefault="00FA3714">
            <w:pPr>
              <w:cnfStyle w:val="000000000000" w:firstRow="0" w:lastRow="0" w:firstColumn="0" w:lastColumn="0" w:oddVBand="0" w:evenVBand="0" w:oddHBand="0" w:evenHBand="0" w:firstRowFirstColumn="0" w:firstRowLastColumn="0" w:lastRowFirstColumn="0" w:lastRowLastColumn="0"/>
            </w:pPr>
            <w:r>
              <w:t>Hele Raudmäe</w:t>
            </w:r>
          </w:p>
        </w:tc>
        <w:tc>
          <w:tcPr>
            <w:tcW w:w="3021" w:type="dxa"/>
          </w:tcPr>
          <w:p w14:paraId="7CFC7E0A" w14:textId="4331920C" w:rsidR="00376633" w:rsidRDefault="00CD5281">
            <w:pPr>
              <w:cnfStyle w:val="000000000000" w:firstRow="0" w:lastRow="0" w:firstColumn="0" w:lastColumn="0" w:oddVBand="0" w:evenVBand="0" w:oddHBand="0" w:evenHBand="0" w:firstRowFirstColumn="0" w:firstRowLastColumn="0" w:lastRowFirstColumn="0" w:lastRowLastColumn="0"/>
            </w:pPr>
            <w:r>
              <w:t xml:space="preserve">3.3.1 </w:t>
            </w:r>
            <w:r w:rsidR="002C5B8F">
              <w:t xml:space="preserve">muudetud </w:t>
            </w:r>
            <w:r w:rsidR="00FA3714">
              <w:t xml:space="preserve">töötajate </w:t>
            </w:r>
            <w:r>
              <w:t>filtreeri</w:t>
            </w:r>
            <w:r w:rsidR="002C5B8F">
              <w:t>mist</w:t>
            </w:r>
            <w:r>
              <w:t xml:space="preserve"> päeva info järgi </w:t>
            </w:r>
            <w:r w:rsidR="00376633">
              <w:t xml:space="preserve">3.8 </w:t>
            </w:r>
            <w:r w:rsidR="00FA3714">
              <w:t>muudetud graafiku</w:t>
            </w:r>
            <w:r w:rsidR="00376633">
              <w:t xml:space="preserve"> </w:t>
            </w:r>
            <w:r w:rsidR="00CA5A8A">
              <w:t xml:space="preserve">ja sisestaja </w:t>
            </w:r>
            <w:r w:rsidR="00376633">
              <w:t>kuvami</w:t>
            </w:r>
            <w:r w:rsidR="00FA3714">
              <w:t>st</w:t>
            </w:r>
            <w:r w:rsidR="00100A92">
              <w:t xml:space="preserve"> 3.</w:t>
            </w:r>
            <w:r>
              <w:t>6</w:t>
            </w:r>
            <w:r w:rsidR="00D174DA">
              <w:t>.</w:t>
            </w:r>
            <w:r>
              <w:t>3</w:t>
            </w:r>
            <w:r w:rsidR="00100A92">
              <w:t xml:space="preserve"> </w:t>
            </w:r>
            <w:bookmarkStart w:id="0" w:name="_Hlk137811958"/>
            <w:r w:rsidR="00FA3714">
              <w:t xml:space="preserve">muudetud </w:t>
            </w:r>
            <w:r>
              <w:t xml:space="preserve">sama info </w:t>
            </w:r>
            <w:r w:rsidR="00100A92">
              <w:t>sisestami</w:t>
            </w:r>
            <w:r w:rsidR="00FA3714">
              <w:t>st mitmele inimesele korraga</w:t>
            </w:r>
            <w:r w:rsidR="00DD3A5B">
              <w:t xml:space="preserve"> </w:t>
            </w:r>
            <w:bookmarkEnd w:id="0"/>
            <w:r w:rsidR="00DD3A5B">
              <w:t>8.</w:t>
            </w:r>
            <w:r w:rsidR="00935560">
              <w:t>2 Tööajakava kinnitamine üksikule inimesele</w:t>
            </w:r>
            <w:r w:rsidR="002859D1">
              <w:t xml:space="preserve"> 3.10 osalemise/vahetuse kustutamine</w:t>
            </w:r>
            <w:r w:rsidR="003429F3">
              <w:t xml:space="preserve"> 3.6.1.2 ja 3.6.1.4 Mitme päeva info kopeerimine </w:t>
            </w:r>
          </w:p>
          <w:p w14:paraId="19F59990" w14:textId="215CE120" w:rsidR="000F33A0" w:rsidRDefault="000F33A0">
            <w:pPr>
              <w:cnfStyle w:val="000000000000" w:firstRow="0" w:lastRow="0" w:firstColumn="0" w:lastColumn="0" w:oddVBand="0" w:evenVBand="0" w:oddHBand="0" w:evenHBand="0" w:firstRowFirstColumn="0" w:firstRowLastColumn="0" w:lastRowFirstColumn="0" w:lastRowLastColumn="0"/>
            </w:pPr>
            <w:r>
              <w:t>3.4 graafiku kuva ajutise üleviimise korral</w:t>
            </w:r>
            <w:r w:rsidR="002C5B8F">
              <w:t xml:space="preserve"> 4.3 muudetud erakorraliste ületundide kommentaari sisestuse kohustust</w:t>
            </w:r>
          </w:p>
        </w:tc>
      </w:tr>
      <w:tr w:rsidR="003F1C91" w14:paraId="79815CCC" w14:textId="77777777" w:rsidTr="00230A63">
        <w:trPr>
          <w:trHeight w:val="648"/>
        </w:trPr>
        <w:tc>
          <w:tcPr>
            <w:cnfStyle w:val="001000000000" w:firstRow="0" w:lastRow="0" w:firstColumn="1" w:lastColumn="0" w:oddVBand="0" w:evenVBand="0" w:oddHBand="0" w:evenHBand="0" w:firstRowFirstColumn="0" w:firstRowLastColumn="0" w:lastRowFirstColumn="0" w:lastRowLastColumn="0"/>
            <w:tcW w:w="3020" w:type="dxa"/>
          </w:tcPr>
          <w:p w14:paraId="34EA8AEB" w14:textId="56AE94AB" w:rsidR="003F1C91" w:rsidRDefault="00B6295C">
            <w:r>
              <w:t>24</w:t>
            </w:r>
            <w:r w:rsidR="003F1C91">
              <w:t>.08.2023</w:t>
            </w:r>
          </w:p>
        </w:tc>
        <w:tc>
          <w:tcPr>
            <w:tcW w:w="3021" w:type="dxa"/>
          </w:tcPr>
          <w:p w14:paraId="24E02D5E" w14:textId="223F9818" w:rsidR="003F1C91" w:rsidRDefault="003F1C91">
            <w:pPr>
              <w:cnfStyle w:val="000000000000" w:firstRow="0" w:lastRow="0" w:firstColumn="0" w:lastColumn="0" w:oddVBand="0" w:evenVBand="0" w:oddHBand="0" w:evenHBand="0" w:firstRowFirstColumn="0" w:firstRowLastColumn="0" w:lastRowFirstColumn="0" w:lastRowLastColumn="0"/>
            </w:pPr>
            <w:r>
              <w:t>Aili Kabral</w:t>
            </w:r>
          </w:p>
        </w:tc>
        <w:tc>
          <w:tcPr>
            <w:tcW w:w="3021" w:type="dxa"/>
          </w:tcPr>
          <w:p w14:paraId="47393A60" w14:textId="282E6788" w:rsidR="003F1C91" w:rsidRDefault="00743F34">
            <w:pPr>
              <w:cnfStyle w:val="000000000000" w:firstRow="0" w:lastRow="0" w:firstColumn="0" w:lastColumn="0" w:oddVBand="0" w:evenVBand="0" w:oddHBand="0" w:evenHBand="0" w:firstRowFirstColumn="0" w:firstRowLastColumn="0" w:lastRowFirstColumn="0" w:lastRowLastColumn="0"/>
            </w:pPr>
            <w:r>
              <w:t xml:space="preserve">2.3 sorteerimise abimees </w:t>
            </w:r>
            <w:r w:rsidR="001A17B1">
              <w:t xml:space="preserve"> 3.1</w:t>
            </w:r>
            <w:r w:rsidR="009D09F4">
              <w:t>1</w:t>
            </w:r>
            <w:r w:rsidR="001A17B1">
              <w:t xml:space="preserve"> Planeeringu rea mitte kuvamine </w:t>
            </w:r>
            <w:r w:rsidR="00456FC0">
              <w:t xml:space="preserve">3.6.3.5 Töötaja eelistuse märkimine </w:t>
            </w:r>
            <w:r w:rsidR="006E44DB">
              <w:t xml:space="preserve">4.4 Koolitusürituse nime kuvamine </w:t>
            </w:r>
            <w:r w:rsidR="003F1C91">
              <w:t>5. Nõuded</w:t>
            </w:r>
            <w:r w:rsidR="00057A0B">
              <w:t xml:space="preserve"> </w:t>
            </w:r>
            <w:r w:rsidR="00F867A3">
              <w:t xml:space="preserve">6.2 EMTA erisus ületundide arvestamisel </w:t>
            </w:r>
            <w:r w:rsidR="00057A0B">
              <w:t>9.1.excelisse salvestamine</w:t>
            </w:r>
          </w:p>
        </w:tc>
      </w:tr>
      <w:tr w:rsidR="006F56E1" w14:paraId="72359AC7" w14:textId="77777777" w:rsidTr="00230A63">
        <w:trPr>
          <w:trHeight w:val="648"/>
        </w:trPr>
        <w:tc>
          <w:tcPr>
            <w:cnfStyle w:val="001000000000" w:firstRow="0" w:lastRow="0" w:firstColumn="1" w:lastColumn="0" w:oddVBand="0" w:evenVBand="0" w:oddHBand="0" w:evenHBand="0" w:firstRowFirstColumn="0" w:firstRowLastColumn="0" w:lastRowFirstColumn="0" w:lastRowLastColumn="0"/>
            <w:tcW w:w="3020" w:type="dxa"/>
          </w:tcPr>
          <w:p w14:paraId="1D1292D1" w14:textId="094B55A8" w:rsidR="006F56E1" w:rsidRDefault="006F56E1">
            <w:r>
              <w:t>09.11.2023</w:t>
            </w:r>
          </w:p>
        </w:tc>
        <w:tc>
          <w:tcPr>
            <w:tcW w:w="3021" w:type="dxa"/>
          </w:tcPr>
          <w:p w14:paraId="6C97158B" w14:textId="14AF9CF6" w:rsidR="006F56E1" w:rsidRDefault="006F56E1">
            <w:pPr>
              <w:cnfStyle w:val="000000000000" w:firstRow="0" w:lastRow="0" w:firstColumn="0" w:lastColumn="0" w:oddVBand="0" w:evenVBand="0" w:oddHBand="0" w:evenHBand="0" w:firstRowFirstColumn="0" w:firstRowLastColumn="0" w:lastRowFirstColumn="0" w:lastRowLastColumn="0"/>
            </w:pPr>
            <w:r>
              <w:t>Aili Kabral</w:t>
            </w:r>
          </w:p>
        </w:tc>
        <w:tc>
          <w:tcPr>
            <w:tcW w:w="3021" w:type="dxa"/>
          </w:tcPr>
          <w:p w14:paraId="7B22697B" w14:textId="260F6F4F" w:rsidR="006F56E1" w:rsidRDefault="00DC5276">
            <w:pPr>
              <w:cnfStyle w:val="000000000000" w:firstRow="0" w:lastRow="0" w:firstColumn="0" w:lastColumn="0" w:oddVBand="0" w:evenVBand="0" w:oddHBand="0" w:evenHBand="0" w:firstRowFirstColumn="0" w:firstRowLastColumn="0" w:lastRowFirstColumn="0" w:lastRowLastColumn="0"/>
            </w:pPr>
            <w:r>
              <w:t>3.3 Inimeste sorteerimise täpsustamine</w:t>
            </w:r>
          </w:p>
        </w:tc>
      </w:tr>
    </w:tbl>
    <w:p w14:paraId="61786F09" w14:textId="239CCB1B" w:rsidR="000F009F" w:rsidRDefault="000F009F"/>
    <w:p w14:paraId="51289FC7" w14:textId="023C3AD1" w:rsidR="000B7C6F" w:rsidRDefault="000B7C6F"/>
    <w:p w14:paraId="5BA906C4" w14:textId="77777777" w:rsidR="00995241" w:rsidRDefault="00995241"/>
    <w:p w14:paraId="27EC041F" w14:textId="2466E95D" w:rsidR="000F009F" w:rsidRDefault="000F009F"/>
    <w:sdt>
      <w:sdtPr>
        <w:rPr>
          <w:rFonts w:asciiTheme="minorHAnsi" w:eastAsiaTheme="minorHAnsi" w:hAnsiTheme="minorHAnsi" w:cstheme="minorBidi"/>
          <w:color w:val="auto"/>
          <w:sz w:val="22"/>
          <w:szCs w:val="22"/>
          <w:lang w:eastAsia="en-US"/>
        </w:rPr>
        <w:id w:val="-1777554311"/>
        <w:docPartObj>
          <w:docPartGallery w:val="Table of Contents"/>
          <w:docPartUnique/>
        </w:docPartObj>
      </w:sdtPr>
      <w:sdtEndPr>
        <w:rPr>
          <w:b/>
          <w:bCs/>
        </w:rPr>
      </w:sdtEndPr>
      <w:sdtContent>
        <w:p w14:paraId="69313FB0" w14:textId="06D8ECF1" w:rsidR="00C91896" w:rsidRDefault="00C91896" w:rsidP="00886182">
          <w:pPr>
            <w:pStyle w:val="TOCHeading"/>
            <w:numPr>
              <w:ilvl w:val="0"/>
              <w:numId w:val="0"/>
            </w:numPr>
          </w:pPr>
          <w:r>
            <w:t>Sisukord</w:t>
          </w:r>
        </w:p>
        <w:p w14:paraId="7737775F" w14:textId="11297208" w:rsidR="00456FC0" w:rsidRDefault="00683B68">
          <w:pPr>
            <w:pStyle w:val="TOC1"/>
            <w:tabs>
              <w:tab w:val="left" w:pos="440"/>
              <w:tab w:val="right" w:leader="dot" w:pos="9062"/>
            </w:tabs>
            <w:rPr>
              <w:rFonts w:eastAsiaTheme="minorEastAsia"/>
              <w:noProof/>
              <w:lang w:eastAsia="et-EE"/>
            </w:rPr>
          </w:pPr>
          <w:r>
            <w:fldChar w:fldCharType="begin"/>
          </w:r>
          <w:r>
            <w:instrText xml:space="preserve"> TOC \o "1-4" \h \z \u </w:instrText>
          </w:r>
          <w:r>
            <w:fldChar w:fldCharType="separate"/>
          </w:r>
          <w:hyperlink w:anchor="_Toc142401058" w:history="1">
            <w:r w:rsidR="00456FC0" w:rsidRPr="0016341C">
              <w:rPr>
                <w:rStyle w:val="Hyperlink"/>
                <w:noProof/>
              </w:rPr>
              <w:t>1</w:t>
            </w:r>
            <w:r w:rsidR="00456FC0">
              <w:rPr>
                <w:rFonts w:eastAsiaTheme="minorEastAsia"/>
                <w:noProof/>
                <w:lang w:eastAsia="et-EE"/>
              </w:rPr>
              <w:tab/>
            </w:r>
            <w:r w:rsidR="00456FC0" w:rsidRPr="0016341C">
              <w:rPr>
                <w:rStyle w:val="Hyperlink"/>
                <w:noProof/>
              </w:rPr>
              <w:t>Mõisted ja sisu selgitused</w:t>
            </w:r>
            <w:r w:rsidR="00456FC0">
              <w:rPr>
                <w:noProof/>
                <w:webHidden/>
              </w:rPr>
              <w:tab/>
            </w:r>
            <w:r w:rsidR="00456FC0">
              <w:rPr>
                <w:noProof/>
                <w:webHidden/>
              </w:rPr>
              <w:fldChar w:fldCharType="begin"/>
            </w:r>
            <w:r w:rsidR="00456FC0">
              <w:rPr>
                <w:noProof/>
                <w:webHidden/>
              </w:rPr>
              <w:instrText xml:space="preserve"> PAGEREF _Toc142401058 \h </w:instrText>
            </w:r>
            <w:r w:rsidR="00456FC0">
              <w:rPr>
                <w:noProof/>
                <w:webHidden/>
              </w:rPr>
            </w:r>
            <w:r w:rsidR="00456FC0">
              <w:rPr>
                <w:noProof/>
                <w:webHidden/>
              </w:rPr>
              <w:fldChar w:fldCharType="separate"/>
            </w:r>
            <w:r w:rsidR="00456FC0">
              <w:rPr>
                <w:noProof/>
                <w:webHidden/>
              </w:rPr>
              <w:t>5</w:t>
            </w:r>
            <w:r w:rsidR="00456FC0">
              <w:rPr>
                <w:noProof/>
                <w:webHidden/>
              </w:rPr>
              <w:fldChar w:fldCharType="end"/>
            </w:r>
          </w:hyperlink>
        </w:p>
        <w:p w14:paraId="25EB704C" w14:textId="770B3C4C" w:rsidR="00456FC0" w:rsidRDefault="00DC5276">
          <w:pPr>
            <w:pStyle w:val="TOC2"/>
            <w:tabs>
              <w:tab w:val="left" w:pos="880"/>
              <w:tab w:val="right" w:leader="dot" w:pos="9062"/>
            </w:tabs>
            <w:rPr>
              <w:rFonts w:eastAsiaTheme="minorEastAsia"/>
              <w:noProof/>
              <w:lang w:eastAsia="et-EE"/>
            </w:rPr>
          </w:pPr>
          <w:hyperlink w:anchor="_Toc142401059" w:history="1">
            <w:r w:rsidR="00456FC0" w:rsidRPr="0016341C">
              <w:rPr>
                <w:rStyle w:val="Hyperlink"/>
                <w:noProof/>
              </w:rPr>
              <w:t>1.1</w:t>
            </w:r>
            <w:r w:rsidR="00456FC0">
              <w:rPr>
                <w:rFonts w:eastAsiaTheme="minorEastAsia"/>
                <w:noProof/>
                <w:lang w:eastAsia="et-EE"/>
              </w:rPr>
              <w:tab/>
            </w:r>
            <w:r w:rsidR="00456FC0" w:rsidRPr="0016341C">
              <w:rPr>
                <w:rStyle w:val="Hyperlink"/>
                <w:noProof/>
              </w:rPr>
              <w:t>Mõisted</w:t>
            </w:r>
            <w:r w:rsidR="00456FC0">
              <w:rPr>
                <w:noProof/>
                <w:webHidden/>
              </w:rPr>
              <w:tab/>
            </w:r>
            <w:r w:rsidR="00456FC0">
              <w:rPr>
                <w:noProof/>
                <w:webHidden/>
              </w:rPr>
              <w:fldChar w:fldCharType="begin"/>
            </w:r>
            <w:r w:rsidR="00456FC0">
              <w:rPr>
                <w:noProof/>
                <w:webHidden/>
              </w:rPr>
              <w:instrText xml:space="preserve"> PAGEREF _Toc142401059 \h </w:instrText>
            </w:r>
            <w:r w:rsidR="00456FC0">
              <w:rPr>
                <w:noProof/>
                <w:webHidden/>
              </w:rPr>
            </w:r>
            <w:r w:rsidR="00456FC0">
              <w:rPr>
                <w:noProof/>
                <w:webHidden/>
              </w:rPr>
              <w:fldChar w:fldCharType="separate"/>
            </w:r>
            <w:r w:rsidR="00456FC0">
              <w:rPr>
                <w:noProof/>
                <w:webHidden/>
              </w:rPr>
              <w:t>5</w:t>
            </w:r>
            <w:r w:rsidR="00456FC0">
              <w:rPr>
                <w:noProof/>
                <w:webHidden/>
              </w:rPr>
              <w:fldChar w:fldCharType="end"/>
            </w:r>
          </w:hyperlink>
        </w:p>
        <w:p w14:paraId="543FE5F4" w14:textId="65DDB075" w:rsidR="00456FC0" w:rsidRDefault="00DC5276">
          <w:pPr>
            <w:pStyle w:val="TOC2"/>
            <w:tabs>
              <w:tab w:val="left" w:pos="880"/>
              <w:tab w:val="right" w:leader="dot" w:pos="9062"/>
            </w:tabs>
            <w:rPr>
              <w:rFonts w:eastAsiaTheme="minorEastAsia"/>
              <w:noProof/>
              <w:lang w:eastAsia="et-EE"/>
            </w:rPr>
          </w:pPr>
          <w:hyperlink w:anchor="_Toc142401060" w:history="1">
            <w:r w:rsidR="00456FC0" w:rsidRPr="0016341C">
              <w:rPr>
                <w:rStyle w:val="Hyperlink"/>
                <w:noProof/>
              </w:rPr>
              <w:t>1.2</w:t>
            </w:r>
            <w:r w:rsidR="00456FC0">
              <w:rPr>
                <w:rFonts w:eastAsiaTheme="minorEastAsia"/>
                <w:noProof/>
                <w:lang w:eastAsia="et-EE"/>
              </w:rPr>
              <w:tab/>
            </w:r>
            <w:r w:rsidR="00456FC0" w:rsidRPr="0016341C">
              <w:rPr>
                <w:rStyle w:val="Hyperlink"/>
                <w:noProof/>
              </w:rPr>
              <w:t>Töötaja grupid tööaja arvestuse mõistes</w:t>
            </w:r>
            <w:r w:rsidR="00456FC0">
              <w:rPr>
                <w:noProof/>
                <w:webHidden/>
              </w:rPr>
              <w:tab/>
            </w:r>
            <w:r w:rsidR="00456FC0">
              <w:rPr>
                <w:noProof/>
                <w:webHidden/>
              </w:rPr>
              <w:fldChar w:fldCharType="begin"/>
            </w:r>
            <w:r w:rsidR="00456FC0">
              <w:rPr>
                <w:noProof/>
                <w:webHidden/>
              </w:rPr>
              <w:instrText xml:space="preserve"> PAGEREF _Toc142401060 \h </w:instrText>
            </w:r>
            <w:r w:rsidR="00456FC0">
              <w:rPr>
                <w:noProof/>
                <w:webHidden/>
              </w:rPr>
            </w:r>
            <w:r w:rsidR="00456FC0">
              <w:rPr>
                <w:noProof/>
                <w:webHidden/>
              </w:rPr>
              <w:fldChar w:fldCharType="separate"/>
            </w:r>
            <w:r w:rsidR="00456FC0">
              <w:rPr>
                <w:noProof/>
                <w:webHidden/>
              </w:rPr>
              <w:t>5</w:t>
            </w:r>
            <w:r w:rsidR="00456FC0">
              <w:rPr>
                <w:noProof/>
                <w:webHidden/>
              </w:rPr>
              <w:fldChar w:fldCharType="end"/>
            </w:r>
          </w:hyperlink>
        </w:p>
        <w:p w14:paraId="3265B362" w14:textId="5CE50ABA" w:rsidR="00456FC0" w:rsidRDefault="00DC5276">
          <w:pPr>
            <w:pStyle w:val="TOC1"/>
            <w:tabs>
              <w:tab w:val="left" w:pos="440"/>
              <w:tab w:val="right" w:leader="dot" w:pos="9062"/>
            </w:tabs>
            <w:rPr>
              <w:rFonts w:eastAsiaTheme="minorEastAsia"/>
              <w:noProof/>
              <w:lang w:eastAsia="et-EE"/>
            </w:rPr>
          </w:pPr>
          <w:hyperlink w:anchor="_Toc142401061" w:history="1">
            <w:r w:rsidR="00456FC0" w:rsidRPr="0016341C">
              <w:rPr>
                <w:rStyle w:val="Hyperlink"/>
                <w:noProof/>
              </w:rPr>
              <w:t>2</w:t>
            </w:r>
            <w:r w:rsidR="00456FC0">
              <w:rPr>
                <w:rFonts w:eastAsiaTheme="minorEastAsia"/>
                <w:noProof/>
                <w:lang w:eastAsia="et-EE"/>
              </w:rPr>
              <w:tab/>
            </w:r>
            <w:r w:rsidR="00456FC0" w:rsidRPr="0016341C">
              <w:rPr>
                <w:rStyle w:val="Hyperlink"/>
                <w:noProof/>
              </w:rPr>
              <w:t>Tööajakava ja Tööajatabel SAP-is</w:t>
            </w:r>
            <w:r w:rsidR="00456FC0">
              <w:rPr>
                <w:noProof/>
                <w:webHidden/>
              </w:rPr>
              <w:tab/>
            </w:r>
            <w:r w:rsidR="00456FC0">
              <w:rPr>
                <w:noProof/>
                <w:webHidden/>
              </w:rPr>
              <w:fldChar w:fldCharType="begin"/>
            </w:r>
            <w:r w:rsidR="00456FC0">
              <w:rPr>
                <w:noProof/>
                <w:webHidden/>
              </w:rPr>
              <w:instrText xml:space="preserve"> PAGEREF _Toc142401061 \h </w:instrText>
            </w:r>
            <w:r w:rsidR="00456FC0">
              <w:rPr>
                <w:noProof/>
                <w:webHidden/>
              </w:rPr>
            </w:r>
            <w:r w:rsidR="00456FC0">
              <w:rPr>
                <w:noProof/>
                <w:webHidden/>
              </w:rPr>
              <w:fldChar w:fldCharType="separate"/>
            </w:r>
            <w:r w:rsidR="00456FC0">
              <w:rPr>
                <w:noProof/>
                <w:webHidden/>
              </w:rPr>
              <w:t>5</w:t>
            </w:r>
            <w:r w:rsidR="00456FC0">
              <w:rPr>
                <w:noProof/>
                <w:webHidden/>
              </w:rPr>
              <w:fldChar w:fldCharType="end"/>
            </w:r>
          </w:hyperlink>
        </w:p>
        <w:p w14:paraId="029F861B" w14:textId="37B95DDA" w:rsidR="00456FC0" w:rsidRDefault="00DC5276">
          <w:pPr>
            <w:pStyle w:val="TOC2"/>
            <w:tabs>
              <w:tab w:val="left" w:pos="880"/>
              <w:tab w:val="right" w:leader="dot" w:pos="9062"/>
            </w:tabs>
            <w:rPr>
              <w:rFonts w:eastAsiaTheme="minorEastAsia"/>
              <w:noProof/>
              <w:lang w:eastAsia="et-EE"/>
            </w:rPr>
          </w:pPr>
          <w:hyperlink w:anchor="_Toc142401062" w:history="1">
            <w:r w:rsidR="00456FC0" w:rsidRPr="0016341C">
              <w:rPr>
                <w:rStyle w:val="Hyperlink"/>
                <w:noProof/>
              </w:rPr>
              <w:t>2.1</w:t>
            </w:r>
            <w:r w:rsidR="00456FC0">
              <w:rPr>
                <w:rFonts w:eastAsiaTheme="minorEastAsia"/>
                <w:noProof/>
                <w:lang w:eastAsia="et-EE"/>
              </w:rPr>
              <w:tab/>
            </w:r>
            <w:r w:rsidR="00456FC0" w:rsidRPr="0016341C">
              <w:rPr>
                <w:rStyle w:val="Hyperlink"/>
                <w:noProof/>
              </w:rPr>
              <w:t>Kasutusväljade ja ikoonide/nuppude tähendused</w:t>
            </w:r>
            <w:r w:rsidR="00456FC0">
              <w:rPr>
                <w:noProof/>
                <w:webHidden/>
              </w:rPr>
              <w:tab/>
            </w:r>
            <w:r w:rsidR="00456FC0">
              <w:rPr>
                <w:noProof/>
                <w:webHidden/>
              </w:rPr>
              <w:fldChar w:fldCharType="begin"/>
            </w:r>
            <w:r w:rsidR="00456FC0">
              <w:rPr>
                <w:noProof/>
                <w:webHidden/>
              </w:rPr>
              <w:instrText xml:space="preserve"> PAGEREF _Toc142401062 \h </w:instrText>
            </w:r>
            <w:r w:rsidR="00456FC0">
              <w:rPr>
                <w:noProof/>
                <w:webHidden/>
              </w:rPr>
            </w:r>
            <w:r w:rsidR="00456FC0">
              <w:rPr>
                <w:noProof/>
                <w:webHidden/>
              </w:rPr>
              <w:fldChar w:fldCharType="separate"/>
            </w:r>
            <w:r w:rsidR="00456FC0">
              <w:rPr>
                <w:noProof/>
                <w:webHidden/>
              </w:rPr>
              <w:t>7</w:t>
            </w:r>
            <w:r w:rsidR="00456FC0">
              <w:rPr>
                <w:noProof/>
                <w:webHidden/>
              </w:rPr>
              <w:fldChar w:fldCharType="end"/>
            </w:r>
          </w:hyperlink>
        </w:p>
        <w:p w14:paraId="3CE86292" w14:textId="79B920ED" w:rsidR="00456FC0" w:rsidRDefault="00DC5276">
          <w:pPr>
            <w:pStyle w:val="TOC2"/>
            <w:tabs>
              <w:tab w:val="left" w:pos="880"/>
              <w:tab w:val="right" w:leader="dot" w:pos="9062"/>
            </w:tabs>
            <w:rPr>
              <w:rFonts w:eastAsiaTheme="minorEastAsia"/>
              <w:noProof/>
              <w:lang w:eastAsia="et-EE"/>
            </w:rPr>
          </w:pPr>
          <w:hyperlink w:anchor="_Toc142401063" w:history="1">
            <w:r w:rsidR="00456FC0" w:rsidRPr="0016341C">
              <w:rPr>
                <w:rStyle w:val="Hyperlink"/>
                <w:noProof/>
              </w:rPr>
              <w:t>2.2</w:t>
            </w:r>
            <w:r w:rsidR="00456FC0">
              <w:rPr>
                <w:rFonts w:eastAsiaTheme="minorEastAsia"/>
                <w:noProof/>
                <w:lang w:eastAsia="et-EE"/>
              </w:rPr>
              <w:tab/>
            </w:r>
            <w:r w:rsidR="00456FC0" w:rsidRPr="0016341C">
              <w:rPr>
                <w:rStyle w:val="Hyperlink"/>
                <w:noProof/>
              </w:rPr>
              <w:t>Kasutaja eelistuste loomine TOPLIS-e tabeli kuvas</w:t>
            </w:r>
            <w:r w:rsidR="00456FC0">
              <w:rPr>
                <w:noProof/>
                <w:webHidden/>
              </w:rPr>
              <w:tab/>
            </w:r>
            <w:r w:rsidR="00456FC0">
              <w:rPr>
                <w:noProof/>
                <w:webHidden/>
              </w:rPr>
              <w:fldChar w:fldCharType="begin"/>
            </w:r>
            <w:r w:rsidR="00456FC0">
              <w:rPr>
                <w:noProof/>
                <w:webHidden/>
              </w:rPr>
              <w:instrText xml:space="preserve"> PAGEREF _Toc142401063 \h </w:instrText>
            </w:r>
            <w:r w:rsidR="00456FC0">
              <w:rPr>
                <w:noProof/>
                <w:webHidden/>
              </w:rPr>
            </w:r>
            <w:r w:rsidR="00456FC0">
              <w:rPr>
                <w:noProof/>
                <w:webHidden/>
              </w:rPr>
              <w:fldChar w:fldCharType="separate"/>
            </w:r>
            <w:r w:rsidR="00456FC0">
              <w:rPr>
                <w:noProof/>
                <w:webHidden/>
              </w:rPr>
              <w:t>10</w:t>
            </w:r>
            <w:r w:rsidR="00456FC0">
              <w:rPr>
                <w:noProof/>
                <w:webHidden/>
              </w:rPr>
              <w:fldChar w:fldCharType="end"/>
            </w:r>
          </w:hyperlink>
        </w:p>
        <w:p w14:paraId="3A1A4DB0" w14:textId="6AE3349C" w:rsidR="00456FC0" w:rsidRDefault="00DC5276">
          <w:pPr>
            <w:pStyle w:val="TOC2"/>
            <w:tabs>
              <w:tab w:val="left" w:pos="880"/>
              <w:tab w:val="right" w:leader="dot" w:pos="9062"/>
            </w:tabs>
            <w:rPr>
              <w:rFonts w:eastAsiaTheme="minorEastAsia"/>
              <w:noProof/>
              <w:lang w:eastAsia="et-EE"/>
            </w:rPr>
          </w:pPr>
          <w:hyperlink w:anchor="_Toc142401064" w:history="1">
            <w:r w:rsidR="00456FC0" w:rsidRPr="0016341C">
              <w:rPr>
                <w:rStyle w:val="Hyperlink"/>
                <w:noProof/>
              </w:rPr>
              <w:t>2.3</w:t>
            </w:r>
            <w:r w:rsidR="00456FC0">
              <w:rPr>
                <w:rFonts w:eastAsiaTheme="minorEastAsia"/>
                <w:noProof/>
                <w:lang w:eastAsia="et-EE"/>
              </w:rPr>
              <w:tab/>
            </w:r>
            <w:r w:rsidR="00456FC0" w:rsidRPr="0016341C">
              <w:rPr>
                <w:rStyle w:val="Hyperlink"/>
                <w:noProof/>
              </w:rPr>
              <w:t>Sorteerimise abimees</w:t>
            </w:r>
            <w:r w:rsidR="00456FC0">
              <w:rPr>
                <w:noProof/>
                <w:webHidden/>
              </w:rPr>
              <w:tab/>
            </w:r>
            <w:r w:rsidR="00456FC0">
              <w:rPr>
                <w:noProof/>
                <w:webHidden/>
              </w:rPr>
              <w:fldChar w:fldCharType="begin"/>
            </w:r>
            <w:r w:rsidR="00456FC0">
              <w:rPr>
                <w:noProof/>
                <w:webHidden/>
              </w:rPr>
              <w:instrText xml:space="preserve"> PAGEREF _Toc142401064 \h </w:instrText>
            </w:r>
            <w:r w:rsidR="00456FC0">
              <w:rPr>
                <w:noProof/>
                <w:webHidden/>
              </w:rPr>
            </w:r>
            <w:r w:rsidR="00456FC0">
              <w:rPr>
                <w:noProof/>
                <w:webHidden/>
              </w:rPr>
              <w:fldChar w:fldCharType="separate"/>
            </w:r>
            <w:r w:rsidR="00456FC0">
              <w:rPr>
                <w:noProof/>
                <w:webHidden/>
              </w:rPr>
              <w:t>12</w:t>
            </w:r>
            <w:r w:rsidR="00456FC0">
              <w:rPr>
                <w:noProof/>
                <w:webHidden/>
              </w:rPr>
              <w:fldChar w:fldCharType="end"/>
            </w:r>
          </w:hyperlink>
        </w:p>
        <w:p w14:paraId="1E2330D5" w14:textId="667A3DD6" w:rsidR="00456FC0" w:rsidRDefault="00DC5276">
          <w:pPr>
            <w:pStyle w:val="TOC1"/>
            <w:tabs>
              <w:tab w:val="left" w:pos="440"/>
              <w:tab w:val="right" w:leader="dot" w:pos="9062"/>
            </w:tabs>
            <w:rPr>
              <w:rFonts w:eastAsiaTheme="minorEastAsia"/>
              <w:noProof/>
              <w:lang w:eastAsia="et-EE"/>
            </w:rPr>
          </w:pPr>
          <w:hyperlink w:anchor="_Toc142401065" w:history="1">
            <w:r w:rsidR="00456FC0" w:rsidRPr="0016341C">
              <w:rPr>
                <w:rStyle w:val="Hyperlink"/>
                <w:noProof/>
              </w:rPr>
              <w:t>3</w:t>
            </w:r>
            <w:r w:rsidR="00456FC0">
              <w:rPr>
                <w:rFonts w:eastAsiaTheme="minorEastAsia"/>
                <w:noProof/>
                <w:lang w:eastAsia="et-EE"/>
              </w:rPr>
              <w:tab/>
            </w:r>
            <w:r w:rsidR="00456FC0" w:rsidRPr="0016341C">
              <w:rPr>
                <w:rStyle w:val="Hyperlink"/>
                <w:noProof/>
              </w:rPr>
              <w:t>Tööajakavasse andmete sisestamise kuvad ja tööriistad</w:t>
            </w:r>
            <w:r w:rsidR="00456FC0">
              <w:rPr>
                <w:noProof/>
                <w:webHidden/>
              </w:rPr>
              <w:tab/>
            </w:r>
            <w:r w:rsidR="00456FC0">
              <w:rPr>
                <w:noProof/>
                <w:webHidden/>
              </w:rPr>
              <w:fldChar w:fldCharType="begin"/>
            </w:r>
            <w:r w:rsidR="00456FC0">
              <w:rPr>
                <w:noProof/>
                <w:webHidden/>
              </w:rPr>
              <w:instrText xml:space="preserve"> PAGEREF _Toc142401065 \h </w:instrText>
            </w:r>
            <w:r w:rsidR="00456FC0">
              <w:rPr>
                <w:noProof/>
                <w:webHidden/>
              </w:rPr>
            </w:r>
            <w:r w:rsidR="00456FC0">
              <w:rPr>
                <w:noProof/>
                <w:webHidden/>
              </w:rPr>
              <w:fldChar w:fldCharType="separate"/>
            </w:r>
            <w:r w:rsidR="00456FC0">
              <w:rPr>
                <w:noProof/>
                <w:webHidden/>
              </w:rPr>
              <w:t>13</w:t>
            </w:r>
            <w:r w:rsidR="00456FC0">
              <w:rPr>
                <w:noProof/>
                <w:webHidden/>
              </w:rPr>
              <w:fldChar w:fldCharType="end"/>
            </w:r>
          </w:hyperlink>
        </w:p>
        <w:p w14:paraId="47151154" w14:textId="25410406" w:rsidR="00456FC0" w:rsidRDefault="00DC5276">
          <w:pPr>
            <w:pStyle w:val="TOC2"/>
            <w:tabs>
              <w:tab w:val="left" w:pos="880"/>
              <w:tab w:val="right" w:leader="dot" w:pos="9062"/>
            </w:tabs>
            <w:rPr>
              <w:rFonts w:eastAsiaTheme="minorEastAsia"/>
              <w:noProof/>
              <w:lang w:eastAsia="et-EE"/>
            </w:rPr>
          </w:pPr>
          <w:hyperlink w:anchor="_Toc142401066" w:history="1">
            <w:r w:rsidR="00456FC0" w:rsidRPr="0016341C">
              <w:rPr>
                <w:rStyle w:val="Hyperlink"/>
                <w:noProof/>
              </w:rPr>
              <w:t>3.1</w:t>
            </w:r>
            <w:r w:rsidR="00456FC0">
              <w:rPr>
                <w:rFonts w:eastAsiaTheme="minorEastAsia"/>
                <w:noProof/>
                <w:lang w:eastAsia="et-EE"/>
              </w:rPr>
              <w:tab/>
            </w:r>
            <w:r w:rsidR="00456FC0" w:rsidRPr="0016341C">
              <w:rPr>
                <w:rStyle w:val="Hyperlink"/>
                <w:noProof/>
              </w:rPr>
              <w:t>Kuu valik</w:t>
            </w:r>
            <w:r w:rsidR="00456FC0">
              <w:rPr>
                <w:noProof/>
                <w:webHidden/>
              </w:rPr>
              <w:tab/>
            </w:r>
            <w:r w:rsidR="00456FC0">
              <w:rPr>
                <w:noProof/>
                <w:webHidden/>
              </w:rPr>
              <w:fldChar w:fldCharType="begin"/>
            </w:r>
            <w:r w:rsidR="00456FC0">
              <w:rPr>
                <w:noProof/>
                <w:webHidden/>
              </w:rPr>
              <w:instrText xml:space="preserve"> PAGEREF _Toc142401066 \h </w:instrText>
            </w:r>
            <w:r w:rsidR="00456FC0">
              <w:rPr>
                <w:noProof/>
                <w:webHidden/>
              </w:rPr>
            </w:r>
            <w:r w:rsidR="00456FC0">
              <w:rPr>
                <w:noProof/>
                <w:webHidden/>
              </w:rPr>
              <w:fldChar w:fldCharType="separate"/>
            </w:r>
            <w:r w:rsidR="00456FC0">
              <w:rPr>
                <w:noProof/>
                <w:webHidden/>
              </w:rPr>
              <w:t>13</w:t>
            </w:r>
            <w:r w:rsidR="00456FC0">
              <w:rPr>
                <w:noProof/>
                <w:webHidden/>
              </w:rPr>
              <w:fldChar w:fldCharType="end"/>
            </w:r>
          </w:hyperlink>
        </w:p>
        <w:p w14:paraId="0E4694F7" w14:textId="7B1A12D0" w:rsidR="00456FC0" w:rsidRDefault="00DC5276">
          <w:pPr>
            <w:pStyle w:val="TOC2"/>
            <w:tabs>
              <w:tab w:val="left" w:pos="880"/>
              <w:tab w:val="right" w:leader="dot" w:pos="9062"/>
            </w:tabs>
            <w:rPr>
              <w:rFonts w:eastAsiaTheme="minorEastAsia"/>
              <w:noProof/>
              <w:lang w:eastAsia="et-EE"/>
            </w:rPr>
          </w:pPr>
          <w:hyperlink w:anchor="_Toc142401067" w:history="1">
            <w:r w:rsidR="00456FC0" w:rsidRPr="0016341C">
              <w:rPr>
                <w:rStyle w:val="Hyperlink"/>
                <w:noProof/>
              </w:rPr>
              <w:t>3.2</w:t>
            </w:r>
            <w:r w:rsidR="00456FC0">
              <w:rPr>
                <w:rFonts w:eastAsiaTheme="minorEastAsia"/>
                <w:noProof/>
                <w:lang w:eastAsia="et-EE"/>
              </w:rPr>
              <w:tab/>
            </w:r>
            <w:r w:rsidR="00456FC0" w:rsidRPr="0016341C">
              <w:rPr>
                <w:rStyle w:val="Hyperlink"/>
                <w:noProof/>
              </w:rPr>
              <w:t>Struktuuriüksuse valik</w:t>
            </w:r>
            <w:r w:rsidR="00456FC0">
              <w:rPr>
                <w:noProof/>
                <w:webHidden/>
              </w:rPr>
              <w:tab/>
            </w:r>
            <w:r w:rsidR="00456FC0">
              <w:rPr>
                <w:noProof/>
                <w:webHidden/>
              </w:rPr>
              <w:fldChar w:fldCharType="begin"/>
            </w:r>
            <w:r w:rsidR="00456FC0">
              <w:rPr>
                <w:noProof/>
                <w:webHidden/>
              </w:rPr>
              <w:instrText xml:space="preserve"> PAGEREF _Toc142401067 \h </w:instrText>
            </w:r>
            <w:r w:rsidR="00456FC0">
              <w:rPr>
                <w:noProof/>
                <w:webHidden/>
              </w:rPr>
            </w:r>
            <w:r w:rsidR="00456FC0">
              <w:rPr>
                <w:noProof/>
                <w:webHidden/>
              </w:rPr>
              <w:fldChar w:fldCharType="separate"/>
            </w:r>
            <w:r w:rsidR="00456FC0">
              <w:rPr>
                <w:noProof/>
                <w:webHidden/>
              </w:rPr>
              <w:t>13</w:t>
            </w:r>
            <w:r w:rsidR="00456FC0">
              <w:rPr>
                <w:noProof/>
                <w:webHidden/>
              </w:rPr>
              <w:fldChar w:fldCharType="end"/>
            </w:r>
          </w:hyperlink>
        </w:p>
        <w:p w14:paraId="44CD8C37" w14:textId="0863727D" w:rsidR="00456FC0" w:rsidRDefault="00DC5276">
          <w:pPr>
            <w:pStyle w:val="TOC3"/>
            <w:tabs>
              <w:tab w:val="left" w:pos="1320"/>
              <w:tab w:val="right" w:leader="dot" w:pos="9062"/>
            </w:tabs>
            <w:rPr>
              <w:rFonts w:eastAsiaTheme="minorEastAsia"/>
              <w:noProof/>
              <w:lang w:eastAsia="et-EE"/>
            </w:rPr>
          </w:pPr>
          <w:hyperlink w:anchor="_Toc142401068" w:history="1">
            <w:r w:rsidR="00456FC0" w:rsidRPr="0016341C">
              <w:rPr>
                <w:rStyle w:val="Hyperlink"/>
                <w:noProof/>
              </w:rPr>
              <w:t>3.2.1</w:t>
            </w:r>
            <w:r w:rsidR="00456FC0">
              <w:rPr>
                <w:rFonts w:eastAsiaTheme="minorEastAsia"/>
                <w:noProof/>
                <w:lang w:eastAsia="et-EE"/>
              </w:rPr>
              <w:tab/>
            </w:r>
            <w:r w:rsidR="00456FC0" w:rsidRPr="0016341C">
              <w:rPr>
                <w:rStyle w:val="Hyperlink"/>
                <w:noProof/>
              </w:rPr>
              <w:t>Inimeste valik töökeskuste kaupa</w:t>
            </w:r>
            <w:r w:rsidR="00456FC0">
              <w:rPr>
                <w:noProof/>
                <w:webHidden/>
              </w:rPr>
              <w:tab/>
            </w:r>
            <w:r w:rsidR="00456FC0">
              <w:rPr>
                <w:noProof/>
                <w:webHidden/>
              </w:rPr>
              <w:fldChar w:fldCharType="begin"/>
            </w:r>
            <w:r w:rsidR="00456FC0">
              <w:rPr>
                <w:noProof/>
                <w:webHidden/>
              </w:rPr>
              <w:instrText xml:space="preserve"> PAGEREF _Toc142401068 \h </w:instrText>
            </w:r>
            <w:r w:rsidR="00456FC0">
              <w:rPr>
                <w:noProof/>
                <w:webHidden/>
              </w:rPr>
            </w:r>
            <w:r w:rsidR="00456FC0">
              <w:rPr>
                <w:noProof/>
                <w:webHidden/>
              </w:rPr>
              <w:fldChar w:fldCharType="separate"/>
            </w:r>
            <w:r w:rsidR="00456FC0">
              <w:rPr>
                <w:noProof/>
                <w:webHidden/>
              </w:rPr>
              <w:t>14</w:t>
            </w:r>
            <w:r w:rsidR="00456FC0">
              <w:rPr>
                <w:noProof/>
                <w:webHidden/>
              </w:rPr>
              <w:fldChar w:fldCharType="end"/>
            </w:r>
          </w:hyperlink>
        </w:p>
        <w:p w14:paraId="1C88F492" w14:textId="200DDD69" w:rsidR="00456FC0" w:rsidRDefault="00DC5276">
          <w:pPr>
            <w:pStyle w:val="TOC2"/>
            <w:tabs>
              <w:tab w:val="left" w:pos="880"/>
              <w:tab w:val="right" w:leader="dot" w:pos="9062"/>
            </w:tabs>
            <w:rPr>
              <w:rFonts w:eastAsiaTheme="minorEastAsia"/>
              <w:noProof/>
              <w:lang w:eastAsia="et-EE"/>
            </w:rPr>
          </w:pPr>
          <w:hyperlink w:anchor="_Toc142401069" w:history="1">
            <w:r w:rsidR="00456FC0" w:rsidRPr="0016341C">
              <w:rPr>
                <w:rStyle w:val="Hyperlink"/>
                <w:noProof/>
              </w:rPr>
              <w:t>3.3</w:t>
            </w:r>
            <w:r w:rsidR="00456FC0">
              <w:rPr>
                <w:rFonts w:eastAsiaTheme="minorEastAsia"/>
                <w:noProof/>
                <w:lang w:eastAsia="et-EE"/>
              </w:rPr>
              <w:tab/>
            </w:r>
            <w:r w:rsidR="00456FC0" w:rsidRPr="0016341C">
              <w:rPr>
                <w:rStyle w:val="Hyperlink"/>
                <w:noProof/>
              </w:rPr>
              <w:t>Töötaja valik</w:t>
            </w:r>
            <w:r w:rsidR="00456FC0">
              <w:rPr>
                <w:noProof/>
                <w:webHidden/>
              </w:rPr>
              <w:tab/>
            </w:r>
            <w:r w:rsidR="00456FC0">
              <w:rPr>
                <w:noProof/>
                <w:webHidden/>
              </w:rPr>
              <w:fldChar w:fldCharType="begin"/>
            </w:r>
            <w:r w:rsidR="00456FC0">
              <w:rPr>
                <w:noProof/>
                <w:webHidden/>
              </w:rPr>
              <w:instrText xml:space="preserve"> PAGEREF _Toc142401069 \h </w:instrText>
            </w:r>
            <w:r w:rsidR="00456FC0">
              <w:rPr>
                <w:noProof/>
                <w:webHidden/>
              </w:rPr>
            </w:r>
            <w:r w:rsidR="00456FC0">
              <w:rPr>
                <w:noProof/>
                <w:webHidden/>
              </w:rPr>
              <w:fldChar w:fldCharType="separate"/>
            </w:r>
            <w:r w:rsidR="00456FC0">
              <w:rPr>
                <w:noProof/>
                <w:webHidden/>
              </w:rPr>
              <w:t>15</w:t>
            </w:r>
            <w:r w:rsidR="00456FC0">
              <w:rPr>
                <w:noProof/>
                <w:webHidden/>
              </w:rPr>
              <w:fldChar w:fldCharType="end"/>
            </w:r>
          </w:hyperlink>
        </w:p>
        <w:p w14:paraId="4D1B4FAB" w14:textId="1E5BE517" w:rsidR="00456FC0" w:rsidRDefault="00DC5276">
          <w:pPr>
            <w:pStyle w:val="TOC3"/>
            <w:tabs>
              <w:tab w:val="left" w:pos="1320"/>
              <w:tab w:val="right" w:leader="dot" w:pos="9062"/>
            </w:tabs>
            <w:rPr>
              <w:rFonts w:eastAsiaTheme="minorEastAsia"/>
              <w:noProof/>
              <w:lang w:eastAsia="et-EE"/>
            </w:rPr>
          </w:pPr>
          <w:hyperlink w:anchor="_Toc142401070" w:history="1">
            <w:r w:rsidR="00456FC0" w:rsidRPr="0016341C">
              <w:rPr>
                <w:rStyle w:val="Hyperlink"/>
                <w:noProof/>
              </w:rPr>
              <w:t>3.3.1</w:t>
            </w:r>
            <w:r w:rsidR="00456FC0">
              <w:rPr>
                <w:rFonts w:eastAsiaTheme="minorEastAsia"/>
                <w:noProof/>
                <w:lang w:eastAsia="et-EE"/>
              </w:rPr>
              <w:tab/>
            </w:r>
            <w:r w:rsidR="00456FC0" w:rsidRPr="0016341C">
              <w:rPr>
                <w:rStyle w:val="Hyperlink"/>
                <w:noProof/>
              </w:rPr>
              <w:t>Töötajate valik (filtreerimine) muude tunnuste alusel</w:t>
            </w:r>
            <w:r w:rsidR="00456FC0">
              <w:rPr>
                <w:noProof/>
                <w:webHidden/>
              </w:rPr>
              <w:tab/>
            </w:r>
            <w:r w:rsidR="00456FC0">
              <w:rPr>
                <w:noProof/>
                <w:webHidden/>
              </w:rPr>
              <w:fldChar w:fldCharType="begin"/>
            </w:r>
            <w:r w:rsidR="00456FC0">
              <w:rPr>
                <w:noProof/>
                <w:webHidden/>
              </w:rPr>
              <w:instrText xml:space="preserve"> PAGEREF _Toc142401070 \h </w:instrText>
            </w:r>
            <w:r w:rsidR="00456FC0">
              <w:rPr>
                <w:noProof/>
                <w:webHidden/>
              </w:rPr>
            </w:r>
            <w:r w:rsidR="00456FC0">
              <w:rPr>
                <w:noProof/>
                <w:webHidden/>
              </w:rPr>
              <w:fldChar w:fldCharType="separate"/>
            </w:r>
            <w:r w:rsidR="00456FC0">
              <w:rPr>
                <w:noProof/>
                <w:webHidden/>
              </w:rPr>
              <w:t>17</w:t>
            </w:r>
            <w:r w:rsidR="00456FC0">
              <w:rPr>
                <w:noProof/>
                <w:webHidden/>
              </w:rPr>
              <w:fldChar w:fldCharType="end"/>
            </w:r>
          </w:hyperlink>
        </w:p>
        <w:p w14:paraId="2BCC29AA" w14:textId="46172861" w:rsidR="00456FC0" w:rsidRDefault="00DC5276">
          <w:pPr>
            <w:pStyle w:val="TOC2"/>
            <w:tabs>
              <w:tab w:val="left" w:pos="880"/>
              <w:tab w:val="right" w:leader="dot" w:pos="9062"/>
            </w:tabs>
            <w:rPr>
              <w:rFonts w:eastAsiaTheme="minorEastAsia"/>
              <w:noProof/>
              <w:lang w:eastAsia="et-EE"/>
            </w:rPr>
          </w:pPr>
          <w:hyperlink w:anchor="_Toc142401071" w:history="1">
            <w:r w:rsidR="00456FC0" w:rsidRPr="0016341C">
              <w:rPr>
                <w:rStyle w:val="Hyperlink"/>
                <w:noProof/>
              </w:rPr>
              <w:t>3.4</w:t>
            </w:r>
            <w:r w:rsidR="00456FC0">
              <w:rPr>
                <w:rFonts w:eastAsiaTheme="minorEastAsia"/>
                <w:noProof/>
                <w:lang w:eastAsia="et-EE"/>
              </w:rPr>
              <w:tab/>
            </w:r>
            <w:r w:rsidR="00456FC0" w:rsidRPr="0016341C">
              <w:rPr>
                <w:rStyle w:val="Hyperlink"/>
                <w:noProof/>
              </w:rPr>
              <w:t>Meeskondade moodustamine</w:t>
            </w:r>
            <w:r w:rsidR="00456FC0">
              <w:rPr>
                <w:noProof/>
                <w:webHidden/>
              </w:rPr>
              <w:tab/>
            </w:r>
            <w:r w:rsidR="00456FC0">
              <w:rPr>
                <w:noProof/>
                <w:webHidden/>
              </w:rPr>
              <w:fldChar w:fldCharType="begin"/>
            </w:r>
            <w:r w:rsidR="00456FC0">
              <w:rPr>
                <w:noProof/>
                <w:webHidden/>
              </w:rPr>
              <w:instrText xml:space="preserve"> PAGEREF _Toc142401071 \h </w:instrText>
            </w:r>
            <w:r w:rsidR="00456FC0">
              <w:rPr>
                <w:noProof/>
                <w:webHidden/>
              </w:rPr>
            </w:r>
            <w:r w:rsidR="00456FC0">
              <w:rPr>
                <w:noProof/>
                <w:webHidden/>
              </w:rPr>
              <w:fldChar w:fldCharType="separate"/>
            </w:r>
            <w:r w:rsidR="00456FC0">
              <w:rPr>
                <w:noProof/>
                <w:webHidden/>
              </w:rPr>
              <w:t>18</w:t>
            </w:r>
            <w:r w:rsidR="00456FC0">
              <w:rPr>
                <w:noProof/>
                <w:webHidden/>
              </w:rPr>
              <w:fldChar w:fldCharType="end"/>
            </w:r>
          </w:hyperlink>
        </w:p>
        <w:p w14:paraId="526730BB" w14:textId="603DE5A6" w:rsidR="00456FC0" w:rsidRDefault="00DC5276">
          <w:pPr>
            <w:pStyle w:val="TOC2"/>
            <w:tabs>
              <w:tab w:val="left" w:pos="880"/>
              <w:tab w:val="right" w:leader="dot" w:pos="9062"/>
            </w:tabs>
            <w:rPr>
              <w:rFonts w:eastAsiaTheme="minorEastAsia"/>
              <w:noProof/>
              <w:lang w:eastAsia="et-EE"/>
            </w:rPr>
          </w:pPr>
          <w:hyperlink w:anchor="_Toc142401072" w:history="1">
            <w:r w:rsidR="00456FC0" w:rsidRPr="0016341C">
              <w:rPr>
                <w:rStyle w:val="Hyperlink"/>
                <w:noProof/>
              </w:rPr>
              <w:t>3.5</w:t>
            </w:r>
            <w:r w:rsidR="00456FC0">
              <w:rPr>
                <w:rFonts w:eastAsiaTheme="minorEastAsia"/>
                <w:noProof/>
                <w:lang w:eastAsia="et-EE"/>
              </w:rPr>
              <w:tab/>
            </w:r>
            <w:r w:rsidR="00456FC0" w:rsidRPr="0016341C">
              <w:rPr>
                <w:rStyle w:val="Hyperlink"/>
                <w:noProof/>
              </w:rPr>
              <w:t>Töötaja ajutine viimine teise osakonda</w:t>
            </w:r>
            <w:r w:rsidR="00456FC0">
              <w:rPr>
                <w:noProof/>
                <w:webHidden/>
              </w:rPr>
              <w:tab/>
            </w:r>
            <w:r w:rsidR="00456FC0">
              <w:rPr>
                <w:noProof/>
                <w:webHidden/>
              </w:rPr>
              <w:fldChar w:fldCharType="begin"/>
            </w:r>
            <w:r w:rsidR="00456FC0">
              <w:rPr>
                <w:noProof/>
                <w:webHidden/>
              </w:rPr>
              <w:instrText xml:space="preserve"> PAGEREF _Toc142401072 \h </w:instrText>
            </w:r>
            <w:r w:rsidR="00456FC0">
              <w:rPr>
                <w:noProof/>
                <w:webHidden/>
              </w:rPr>
            </w:r>
            <w:r w:rsidR="00456FC0">
              <w:rPr>
                <w:noProof/>
                <w:webHidden/>
              </w:rPr>
              <w:fldChar w:fldCharType="separate"/>
            </w:r>
            <w:r w:rsidR="00456FC0">
              <w:rPr>
                <w:noProof/>
                <w:webHidden/>
              </w:rPr>
              <w:t>20</w:t>
            </w:r>
            <w:r w:rsidR="00456FC0">
              <w:rPr>
                <w:noProof/>
                <w:webHidden/>
              </w:rPr>
              <w:fldChar w:fldCharType="end"/>
            </w:r>
          </w:hyperlink>
        </w:p>
        <w:p w14:paraId="5BC544D5" w14:textId="0166A6AE" w:rsidR="00456FC0" w:rsidRDefault="00DC5276">
          <w:pPr>
            <w:pStyle w:val="TOC2"/>
            <w:tabs>
              <w:tab w:val="left" w:pos="880"/>
              <w:tab w:val="right" w:leader="dot" w:pos="9062"/>
            </w:tabs>
            <w:rPr>
              <w:rFonts w:eastAsiaTheme="minorEastAsia"/>
              <w:noProof/>
              <w:lang w:eastAsia="et-EE"/>
            </w:rPr>
          </w:pPr>
          <w:hyperlink w:anchor="_Toc142401073" w:history="1">
            <w:r w:rsidR="00456FC0" w:rsidRPr="0016341C">
              <w:rPr>
                <w:rStyle w:val="Hyperlink"/>
                <w:noProof/>
              </w:rPr>
              <w:t>3.6</w:t>
            </w:r>
            <w:r w:rsidR="00456FC0">
              <w:rPr>
                <w:rFonts w:eastAsiaTheme="minorEastAsia"/>
                <w:noProof/>
                <w:lang w:eastAsia="et-EE"/>
              </w:rPr>
              <w:tab/>
            </w:r>
            <w:r w:rsidR="00456FC0" w:rsidRPr="0016341C">
              <w:rPr>
                <w:rStyle w:val="Hyperlink"/>
                <w:noProof/>
              </w:rPr>
              <w:t>Andmete sisestamise funktsioonid</w:t>
            </w:r>
            <w:r w:rsidR="00456FC0">
              <w:rPr>
                <w:noProof/>
                <w:webHidden/>
              </w:rPr>
              <w:tab/>
            </w:r>
            <w:r w:rsidR="00456FC0">
              <w:rPr>
                <w:noProof/>
                <w:webHidden/>
              </w:rPr>
              <w:fldChar w:fldCharType="begin"/>
            </w:r>
            <w:r w:rsidR="00456FC0">
              <w:rPr>
                <w:noProof/>
                <w:webHidden/>
              </w:rPr>
              <w:instrText xml:space="preserve"> PAGEREF _Toc142401073 \h </w:instrText>
            </w:r>
            <w:r w:rsidR="00456FC0">
              <w:rPr>
                <w:noProof/>
                <w:webHidden/>
              </w:rPr>
            </w:r>
            <w:r w:rsidR="00456FC0">
              <w:rPr>
                <w:noProof/>
                <w:webHidden/>
              </w:rPr>
              <w:fldChar w:fldCharType="separate"/>
            </w:r>
            <w:r w:rsidR="00456FC0">
              <w:rPr>
                <w:noProof/>
                <w:webHidden/>
              </w:rPr>
              <w:t>21</w:t>
            </w:r>
            <w:r w:rsidR="00456FC0">
              <w:rPr>
                <w:noProof/>
                <w:webHidden/>
              </w:rPr>
              <w:fldChar w:fldCharType="end"/>
            </w:r>
          </w:hyperlink>
        </w:p>
        <w:p w14:paraId="39EE837C" w14:textId="3455E0FB" w:rsidR="00456FC0" w:rsidRDefault="00DC5276">
          <w:pPr>
            <w:pStyle w:val="TOC3"/>
            <w:tabs>
              <w:tab w:val="left" w:pos="1320"/>
              <w:tab w:val="right" w:leader="dot" w:pos="9062"/>
            </w:tabs>
            <w:rPr>
              <w:rFonts w:eastAsiaTheme="minorEastAsia"/>
              <w:noProof/>
              <w:lang w:eastAsia="et-EE"/>
            </w:rPr>
          </w:pPr>
          <w:hyperlink w:anchor="_Toc142401074" w:history="1">
            <w:r w:rsidR="00456FC0" w:rsidRPr="0016341C">
              <w:rPr>
                <w:rStyle w:val="Hyperlink"/>
                <w:noProof/>
              </w:rPr>
              <w:t>3.6.1</w:t>
            </w:r>
            <w:r w:rsidR="00456FC0">
              <w:rPr>
                <w:rFonts w:eastAsiaTheme="minorEastAsia"/>
                <w:noProof/>
                <w:lang w:eastAsia="et-EE"/>
              </w:rPr>
              <w:tab/>
            </w:r>
            <w:r w:rsidR="00456FC0" w:rsidRPr="0016341C">
              <w:rPr>
                <w:rStyle w:val="Hyperlink"/>
                <w:noProof/>
              </w:rPr>
              <w:t>Planeeri korraga perioodi ajakava</w:t>
            </w:r>
            <w:r w:rsidR="00456FC0">
              <w:rPr>
                <w:noProof/>
                <w:webHidden/>
              </w:rPr>
              <w:tab/>
            </w:r>
            <w:r w:rsidR="00456FC0">
              <w:rPr>
                <w:noProof/>
                <w:webHidden/>
              </w:rPr>
              <w:fldChar w:fldCharType="begin"/>
            </w:r>
            <w:r w:rsidR="00456FC0">
              <w:rPr>
                <w:noProof/>
                <w:webHidden/>
              </w:rPr>
              <w:instrText xml:space="preserve"> PAGEREF _Toc142401074 \h </w:instrText>
            </w:r>
            <w:r w:rsidR="00456FC0">
              <w:rPr>
                <w:noProof/>
                <w:webHidden/>
              </w:rPr>
            </w:r>
            <w:r w:rsidR="00456FC0">
              <w:rPr>
                <w:noProof/>
                <w:webHidden/>
              </w:rPr>
              <w:fldChar w:fldCharType="separate"/>
            </w:r>
            <w:r w:rsidR="00456FC0">
              <w:rPr>
                <w:noProof/>
                <w:webHidden/>
              </w:rPr>
              <w:t>22</w:t>
            </w:r>
            <w:r w:rsidR="00456FC0">
              <w:rPr>
                <w:noProof/>
                <w:webHidden/>
              </w:rPr>
              <w:fldChar w:fldCharType="end"/>
            </w:r>
          </w:hyperlink>
        </w:p>
        <w:p w14:paraId="0E36F94D" w14:textId="7CEEB206" w:rsidR="00456FC0" w:rsidRDefault="00DC5276">
          <w:pPr>
            <w:pStyle w:val="TOC3"/>
            <w:tabs>
              <w:tab w:val="left" w:pos="1320"/>
              <w:tab w:val="right" w:leader="dot" w:pos="9062"/>
            </w:tabs>
            <w:rPr>
              <w:rFonts w:eastAsiaTheme="minorEastAsia"/>
              <w:noProof/>
              <w:lang w:eastAsia="et-EE"/>
            </w:rPr>
          </w:pPr>
          <w:hyperlink w:anchor="_Toc142401075" w:history="1">
            <w:r w:rsidR="00456FC0" w:rsidRPr="0016341C">
              <w:rPr>
                <w:rStyle w:val="Hyperlink"/>
                <w:noProof/>
              </w:rPr>
              <w:t>3.6.2</w:t>
            </w:r>
            <w:r w:rsidR="00456FC0">
              <w:rPr>
                <w:rFonts w:eastAsiaTheme="minorEastAsia"/>
                <w:noProof/>
                <w:lang w:eastAsia="et-EE"/>
              </w:rPr>
              <w:tab/>
            </w:r>
            <w:r w:rsidR="00456FC0" w:rsidRPr="0016341C">
              <w:rPr>
                <w:rStyle w:val="Hyperlink"/>
                <w:noProof/>
              </w:rPr>
              <w:t>Tööajakava sisestamine mustriga mitmele inimesele korraga</w:t>
            </w:r>
            <w:r w:rsidR="00456FC0">
              <w:rPr>
                <w:noProof/>
                <w:webHidden/>
              </w:rPr>
              <w:tab/>
            </w:r>
            <w:r w:rsidR="00456FC0">
              <w:rPr>
                <w:noProof/>
                <w:webHidden/>
              </w:rPr>
              <w:fldChar w:fldCharType="begin"/>
            </w:r>
            <w:r w:rsidR="00456FC0">
              <w:rPr>
                <w:noProof/>
                <w:webHidden/>
              </w:rPr>
              <w:instrText xml:space="preserve"> PAGEREF _Toc142401075 \h </w:instrText>
            </w:r>
            <w:r w:rsidR="00456FC0">
              <w:rPr>
                <w:noProof/>
                <w:webHidden/>
              </w:rPr>
            </w:r>
            <w:r w:rsidR="00456FC0">
              <w:rPr>
                <w:noProof/>
                <w:webHidden/>
              </w:rPr>
              <w:fldChar w:fldCharType="separate"/>
            </w:r>
            <w:r w:rsidR="00456FC0">
              <w:rPr>
                <w:noProof/>
                <w:webHidden/>
              </w:rPr>
              <w:t>25</w:t>
            </w:r>
            <w:r w:rsidR="00456FC0">
              <w:rPr>
                <w:noProof/>
                <w:webHidden/>
              </w:rPr>
              <w:fldChar w:fldCharType="end"/>
            </w:r>
          </w:hyperlink>
        </w:p>
        <w:p w14:paraId="6E06BCDC" w14:textId="7E166AAB" w:rsidR="00456FC0" w:rsidRDefault="00DC5276">
          <w:pPr>
            <w:pStyle w:val="TOC3"/>
            <w:tabs>
              <w:tab w:val="left" w:pos="1320"/>
              <w:tab w:val="right" w:leader="dot" w:pos="9062"/>
            </w:tabs>
            <w:rPr>
              <w:rFonts w:eastAsiaTheme="minorEastAsia"/>
              <w:noProof/>
              <w:lang w:eastAsia="et-EE"/>
            </w:rPr>
          </w:pPr>
          <w:hyperlink w:anchor="_Toc142401076" w:history="1">
            <w:r w:rsidR="00456FC0" w:rsidRPr="0016341C">
              <w:rPr>
                <w:rStyle w:val="Hyperlink"/>
                <w:noProof/>
              </w:rPr>
              <w:t>3.6.3</w:t>
            </w:r>
            <w:r w:rsidR="00456FC0">
              <w:rPr>
                <w:rFonts w:eastAsiaTheme="minorEastAsia"/>
                <w:noProof/>
                <w:lang w:eastAsia="et-EE"/>
              </w:rPr>
              <w:tab/>
            </w:r>
            <w:r w:rsidR="00456FC0" w:rsidRPr="0016341C">
              <w:rPr>
                <w:rStyle w:val="Hyperlink"/>
                <w:noProof/>
              </w:rPr>
              <w:t>Kopeerimine</w:t>
            </w:r>
            <w:r w:rsidR="00456FC0">
              <w:rPr>
                <w:noProof/>
                <w:webHidden/>
              </w:rPr>
              <w:tab/>
            </w:r>
            <w:r w:rsidR="00456FC0">
              <w:rPr>
                <w:noProof/>
                <w:webHidden/>
              </w:rPr>
              <w:fldChar w:fldCharType="begin"/>
            </w:r>
            <w:r w:rsidR="00456FC0">
              <w:rPr>
                <w:noProof/>
                <w:webHidden/>
              </w:rPr>
              <w:instrText xml:space="preserve"> PAGEREF _Toc142401076 \h </w:instrText>
            </w:r>
            <w:r w:rsidR="00456FC0">
              <w:rPr>
                <w:noProof/>
                <w:webHidden/>
              </w:rPr>
            </w:r>
            <w:r w:rsidR="00456FC0">
              <w:rPr>
                <w:noProof/>
                <w:webHidden/>
              </w:rPr>
              <w:fldChar w:fldCharType="separate"/>
            </w:r>
            <w:r w:rsidR="00456FC0">
              <w:rPr>
                <w:noProof/>
                <w:webHidden/>
              </w:rPr>
              <w:t>26</w:t>
            </w:r>
            <w:r w:rsidR="00456FC0">
              <w:rPr>
                <w:noProof/>
                <w:webHidden/>
              </w:rPr>
              <w:fldChar w:fldCharType="end"/>
            </w:r>
          </w:hyperlink>
        </w:p>
        <w:p w14:paraId="1388457A" w14:textId="68927CB6" w:rsidR="00456FC0" w:rsidRDefault="00DC5276">
          <w:pPr>
            <w:pStyle w:val="TOC4"/>
            <w:tabs>
              <w:tab w:val="left" w:pos="1540"/>
              <w:tab w:val="right" w:leader="dot" w:pos="9062"/>
            </w:tabs>
            <w:rPr>
              <w:rFonts w:eastAsiaTheme="minorEastAsia"/>
              <w:noProof/>
              <w:lang w:eastAsia="et-EE"/>
            </w:rPr>
          </w:pPr>
          <w:hyperlink w:anchor="_Toc142401077" w:history="1">
            <w:r w:rsidR="00456FC0" w:rsidRPr="0016341C">
              <w:rPr>
                <w:rStyle w:val="Hyperlink"/>
                <w:noProof/>
              </w:rPr>
              <w:t>3.6.3.1</w:t>
            </w:r>
            <w:r w:rsidR="00456FC0">
              <w:rPr>
                <w:rFonts w:eastAsiaTheme="minorEastAsia"/>
                <w:noProof/>
                <w:lang w:eastAsia="et-EE"/>
              </w:rPr>
              <w:tab/>
            </w:r>
            <w:r w:rsidR="00456FC0" w:rsidRPr="0016341C">
              <w:rPr>
                <w:rStyle w:val="Hyperlink"/>
                <w:noProof/>
              </w:rPr>
              <w:t>Rea kopeerimine</w:t>
            </w:r>
            <w:r w:rsidR="00456FC0">
              <w:rPr>
                <w:noProof/>
                <w:webHidden/>
              </w:rPr>
              <w:tab/>
            </w:r>
            <w:r w:rsidR="00456FC0">
              <w:rPr>
                <w:noProof/>
                <w:webHidden/>
              </w:rPr>
              <w:fldChar w:fldCharType="begin"/>
            </w:r>
            <w:r w:rsidR="00456FC0">
              <w:rPr>
                <w:noProof/>
                <w:webHidden/>
              </w:rPr>
              <w:instrText xml:space="preserve"> PAGEREF _Toc142401077 \h </w:instrText>
            </w:r>
            <w:r w:rsidR="00456FC0">
              <w:rPr>
                <w:noProof/>
                <w:webHidden/>
              </w:rPr>
            </w:r>
            <w:r w:rsidR="00456FC0">
              <w:rPr>
                <w:noProof/>
                <w:webHidden/>
              </w:rPr>
              <w:fldChar w:fldCharType="separate"/>
            </w:r>
            <w:r w:rsidR="00456FC0">
              <w:rPr>
                <w:noProof/>
                <w:webHidden/>
              </w:rPr>
              <w:t>26</w:t>
            </w:r>
            <w:r w:rsidR="00456FC0">
              <w:rPr>
                <w:noProof/>
                <w:webHidden/>
              </w:rPr>
              <w:fldChar w:fldCharType="end"/>
            </w:r>
          </w:hyperlink>
        </w:p>
        <w:p w14:paraId="6DDE0F0B" w14:textId="5187FDCC" w:rsidR="00456FC0" w:rsidRDefault="00DC5276">
          <w:pPr>
            <w:pStyle w:val="TOC4"/>
            <w:tabs>
              <w:tab w:val="left" w:pos="1540"/>
              <w:tab w:val="right" w:leader="dot" w:pos="9062"/>
            </w:tabs>
            <w:rPr>
              <w:rFonts w:eastAsiaTheme="minorEastAsia"/>
              <w:noProof/>
              <w:lang w:eastAsia="et-EE"/>
            </w:rPr>
          </w:pPr>
          <w:hyperlink w:anchor="_Toc142401078" w:history="1">
            <w:r w:rsidR="00456FC0" w:rsidRPr="0016341C">
              <w:rPr>
                <w:rStyle w:val="Hyperlink"/>
                <w:noProof/>
              </w:rPr>
              <w:t>3.6.3.2</w:t>
            </w:r>
            <w:r w:rsidR="00456FC0">
              <w:rPr>
                <w:rFonts w:eastAsiaTheme="minorEastAsia"/>
                <w:noProof/>
                <w:lang w:eastAsia="et-EE"/>
              </w:rPr>
              <w:tab/>
            </w:r>
            <w:r w:rsidR="00456FC0" w:rsidRPr="0016341C">
              <w:rPr>
                <w:rStyle w:val="Hyperlink"/>
                <w:noProof/>
              </w:rPr>
              <w:t>Horisontaalne kopeerimine</w:t>
            </w:r>
            <w:r w:rsidR="00456FC0">
              <w:rPr>
                <w:noProof/>
                <w:webHidden/>
              </w:rPr>
              <w:tab/>
            </w:r>
            <w:r w:rsidR="00456FC0">
              <w:rPr>
                <w:noProof/>
                <w:webHidden/>
              </w:rPr>
              <w:fldChar w:fldCharType="begin"/>
            </w:r>
            <w:r w:rsidR="00456FC0">
              <w:rPr>
                <w:noProof/>
                <w:webHidden/>
              </w:rPr>
              <w:instrText xml:space="preserve"> PAGEREF _Toc142401078 \h </w:instrText>
            </w:r>
            <w:r w:rsidR="00456FC0">
              <w:rPr>
                <w:noProof/>
                <w:webHidden/>
              </w:rPr>
            </w:r>
            <w:r w:rsidR="00456FC0">
              <w:rPr>
                <w:noProof/>
                <w:webHidden/>
              </w:rPr>
              <w:fldChar w:fldCharType="separate"/>
            </w:r>
            <w:r w:rsidR="00456FC0">
              <w:rPr>
                <w:noProof/>
                <w:webHidden/>
              </w:rPr>
              <w:t>27</w:t>
            </w:r>
            <w:r w:rsidR="00456FC0">
              <w:rPr>
                <w:noProof/>
                <w:webHidden/>
              </w:rPr>
              <w:fldChar w:fldCharType="end"/>
            </w:r>
          </w:hyperlink>
        </w:p>
        <w:p w14:paraId="7AF3FBE6" w14:textId="14D1669A" w:rsidR="00456FC0" w:rsidRDefault="00DC5276">
          <w:pPr>
            <w:pStyle w:val="TOC4"/>
            <w:tabs>
              <w:tab w:val="left" w:pos="1540"/>
              <w:tab w:val="right" w:leader="dot" w:pos="9062"/>
            </w:tabs>
            <w:rPr>
              <w:rFonts w:eastAsiaTheme="minorEastAsia"/>
              <w:noProof/>
              <w:lang w:eastAsia="et-EE"/>
            </w:rPr>
          </w:pPr>
          <w:hyperlink w:anchor="_Toc142401079" w:history="1">
            <w:r w:rsidR="00456FC0" w:rsidRPr="0016341C">
              <w:rPr>
                <w:rStyle w:val="Hyperlink"/>
                <w:noProof/>
              </w:rPr>
              <w:t>3.6.3.3</w:t>
            </w:r>
            <w:r w:rsidR="00456FC0">
              <w:rPr>
                <w:rFonts w:eastAsiaTheme="minorEastAsia"/>
                <w:noProof/>
                <w:lang w:eastAsia="et-EE"/>
              </w:rPr>
              <w:tab/>
            </w:r>
            <w:r w:rsidR="00456FC0" w:rsidRPr="0016341C">
              <w:rPr>
                <w:rStyle w:val="Hyperlink"/>
                <w:noProof/>
              </w:rPr>
              <w:t>Ühe päeva kopeerimine diagonaalselt</w:t>
            </w:r>
            <w:r w:rsidR="00456FC0">
              <w:rPr>
                <w:noProof/>
                <w:webHidden/>
              </w:rPr>
              <w:tab/>
            </w:r>
            <w:r w:rsidR="00456FC0">
              <w:rPr>
                <w:noProof/>
                <w:webHidden/>
              </w:rPr>
              <w:fldChar w:fldCharType="begin"/>
            </w:r>
            <w:r w:rsidR="00456FC0">
              <w:rPr>
                <w:noProof/>
                <w:webHidden/>
              </w:rPr>
              <w:instrText xml:space="preserve"> PAGEREF _Toc142401079 \h </w:instrText>
            </w:r>
            <w:r w:rsidR="00456FC0">
              <w:rPr>
                <w:noProof/>
                <w:webHidden/>
              </w:rPr>
            </w:r>
            <w:r w:rsidR="00456FC0">
              <w:rPr>
                <w:noProof/>
                <w:webHidden/>
              </w:rPr>
              <w:fldChar w:fldCharType="separate"/>
            </w:r>
            <w:r w:rsidR="00456FC0">
              <w:rPr>
                <w:noProof/>
                <w:webHidden/>
              </w:rPr>
              <w:t>28</w:t>
            </w:r>
            <w:r w:rsidR="00456FC0">
              <w:rPr>
                <w:noProof/>
                <w:webHidden/>
              </w:rPr>
              <w:fldChar w:fldCharType="end"/>
            </w:r>
          </w:hyperlink>
        </w:p>
        <w:p w14:paraId="7D139DC3" w14:textId="25D8155F" w:rsidR="00456FC0" w:rsidRDefault="00DC5276">
          <w:pPr>
            <w:pStyle w:val="TOC4"/>
            <w:tabs>
              <w:tab w:val="left" w:pos="1540"/>
              <w:tab w:val="right" w:leader="dot" w:pos="9062"/>
            </w:tabs>
            <w:rPr>
              <w:rFonts w:eastAsiaTheme="minorEastAsia"/>
              <w:noProof/>
              <w:lang w:eastAsia="et-EE"/>
            </w:rPr>
          </w:pPr>
          <w:hyperlink w:anchor="_Toc142401080" w:history="1">
            <w:r w:rsidR="00456FC0" w:rsidRPr="0016341C">
              <w:rPr>
                <w:rStyle w:val="Hyperlink"/>
                <w:noProof/>
              </w:rPr>
              <w:t>3.6.3.4</w:t>
            </w:r>
            <w:r w:rsidR="00456FC0">
              <w:rPr>
                <w:rFonts w:eastAsiaTheme="minorEastAsia"/>
                <w:noProof/>
                <w:lang w:eastAsia="et-EE"/>
              </w:rPr>
              <w:tab/>
            </w:r>
            <w:r w:rsidR="00456FC0" w:rsidRPr="0016341C">
              <w:rPr>
                <w:rStyle w:val="Hyperlink"/>
                <w:noProof/>
              </w:rPr>
              <w:t>Mitme päeva kopeerimine</w:t>
            </w:r>
            <w:r w:rsidR="00456FC0">
              <w:rPr>
                <w:noProof/>
                <w:webHidden/>
              </w:rPr>
              <w:tab/>
            </w:r>
            <w:r w:rsidR="00456FC0">
              <w:rPr>
                <w:noProof/>
                <w:webHidden/>
              </w:rPr>
              <w:fldChar w:fldCharType="begin"/>
            </w:r>
            <w:r w:rsidR="00456FC0">
              <w:rPr>
                <w:noProof/>
                <w:webHidden/>
              </w:rPr>
              <w:instrText xml:space="preserve"> PAGEREF _Toc142401080 \h </w:instrText>
            </w:r>
            <w:r w:rsidR="00456FC0">
              <w:rPr>
                <w:noProof/>
                <w:webHidden/>
              </w:rPr>
            </w:r>
            <w:r w:rsidR="00456FC0">
              <w:rPr>
                <w:noProof/>
                <w:webHidden/>
              </w:rPr>
              <w:fldChar w:fldCharType="separate"/>
            </w:r>
            <w:r w:rsidR="00456FC0">
              <w:rPr>
                <w:noProof/>
                <w:webHidden/>
              </w:rPr>
              <w:t>29</w:t>
            </w:r>
            <w:r w:rsidR="00456FC0">
              <w:rPr>
                <w:noProof/>
                <w:webHidden/>
              </w:rPr>
              <w:fldChar w:fldCharType="end"/>
            </w:r>
          </w:hyperlink>
        </w:p>
        <w:p w14:paraId="749841BD" w14:textId="13FF61C0" w:rsidR="00456FC0" w:rsidRDefault="00DC5276">
          <w:pPr>
            <w:pStyle w:val="TOC4"/>
            <w:tabs>
              <w:tab w:val="left" w:pos="1540"/>
              <w:tab w:val="right" w:leader="dot" w:pos="9062"/>
            </w:tabs>
            <w:rPr>
              <w:rFonts w:eastAsiaTheme="minorEastAsia"/>
              <w:noProof/>
              <w:lang w:eastAsia="et-EE"/>
            </w:rPr>
          </w:pPr>
          <w:hyperlink w:anchor="_Toc142401081" w:history="1">
            <w:r w:rsidR="00456FC0" w:rsidRPr="0016341C">
              <w:rPr>
                <w:rStyle w:val="Hyperlink"/>
                <w:noProof/>
              </w:rPr>
              <w:t>3.6.3.5</w:t>
            </w:r>
            <w:r w:rsidR="00456FC0">
              <w:rPr>
                <w:rFonts w:eastAsiaTheme="minorEastAsia"/>
                <w:noProof/>
                <w:lang w:eastAsia="et-EE"/>
              </w:rPr>
              <w:tab/>
            </w:r>
            <w:r w:rsidR="00456FC0" w:rsidRPr="0016341C">
              <w:rPr>
                <w:rStyle w:val="Hyperlink"/>
                <w:noProof/>
              </w:rPr>
              <w:t>Töötaja eelistuse märkimine</w:t>
            </w:r>
            <w:r w:rsidR="00456FC0">
              <w:rPr>
                <w:noProof/>
                <w:webHidden/>
              </w:rPr>
              <w:tab/>
            </w:r>
            <w:r w:rsidR="00456FC0">
              <w:rPr>
                <w:noProof/>
                <w:webHidden/>
              </w:rPr>
              <w:fldChar w:fldCharType="begin"/>
            </w:r>
            <w:r w:rsidR="00456FC0">
              <w:rPr>
                <w:noProof/>
                <w:webHidden/>
              </w:rPr>
              <w:instrText xml:space="preserve"> PAGEREF _Toc142401081 \h </w:instrText>
            </w:r>
            <w:r w:rsidR="00456FC0">
              <w:rPr>
                <w:noProof/>
                <w:webHidden/>
              </w:rPr>
            </w:r>
            <w:r w:rsidR="00456FC0">
              <w:rPr>
                <w:noProof/>
                <w:webHidden/>
              </w:rPr>
              <w:fldChar w:fldCharType="separate"/>
            </w:r>
            <w:r w:rsidR="00456FC0">
              <w:rPr>
                <w:noProof/>
                <w:webHidden/>
              </w:rPr>
              <w:t>29</w:t>
            </w:r>
            <w:r w:rsidR="00456FC0">
              <w:rPr>
                <w:noProof/>
                <w:webHidden/>
              </w:rPr>
              <w:fldChar w:fldCharType="end"/>
            </w:r>
          </w:hyperlink>
        </w:p>
        <w:p w14:paraId="101EF243" w14:textId="276287B4" w:rsidR="00456FC0" w:rsidRDefault="00DC5276">
          <w:pPr>
            <w:pStyle w:val="TOC3"/>
            <w:tabs>
              <w:tab w:val="left" w:pos="1320"/>
              <w:tab w:val="right" w:leader="dot" w:pos="9062"/>
            </w:tabs>
            <w:rPr>
              <w:rFonts w:eastAsiaTheme="minorEastAsia"/>
              <w:noProof/>
              <w:lang w:eastAsia="et-EE"/>
            </w:rPr>
          </w:pPr>
          <w:hyperlink w:anchor="_Toc142401082" w:history="1">
            <w:r w:rsidR="00456FC0" w:rsidRPr="0016341C">
              <w:rPr>
                <w:rStyle w:val="Hyperlink"/>
                <w:noProof/>
              </w:rPr>
              <w:t>3.6.4</w:t>
            </w:r>
            <w:r w:rsidR="00456FC0">
              <w:rPr>
                <w:rFonts w:eastAsiaTheme="minorEastAsia"/>
                <w:noProof/>
                <w:lang w:eastAsia="et-EE"/>
              </w:rPr>
              <w:tab/>
            </w:r>
            <w:r w:rsidR="00456FC0" w:rsidRPr="0016341C">
              <w:rPr>
                <w:rStyle w:val="Hyperlink"/>
                <w:noProof/>
              </w:rPr>
              <w:t>Vahetuste vahetamine</w:t>
            </w:r>
            <w:r w:rsidR="00456FC0">
              <w:rPr>
                <w:noProof/>
                <w:webHidden/>
              </w:rPr>
              <w:tab/>
            </w:r>
            <w:r w:rsidR="00456FC0">
              <w:rPr>
                <w:noProof/>
                <w:webHidden/>
              </w:rPr>
              <w:fldChar w:fldCharType="begin"/>
            </w:r>
            <w:r w:rsidR="00456FC0">
              <w:rPr>
                <w:noProof/>
                <w:webHidden/>
              </w:rPr>
              <w:instrText xml:space="preserve"> PAGEREF _Toc142401082 \h </w:instrText>
            </w:r>
            <w:r w:rsidR="00456FC0">
              <w:rPr>
                <w:noProof/>
                <w:webHidden/>
              </w:rPr>
            </w:r>
            <w:r w:rsidR="00456FC0">
              <w:rPr>
                <w:noProof/>
                <w:webHidden/>
              </w:rPr>
              <w:fldChar w:fldCharType="separate"/>
            </w:r>
            <w:r w:rsidR="00456FC0">
              <w:rPr>
                <w:noProof/>
                <w:webHidden/>
              </w:rPr>
              <w:t>31</w:t>
            </w:r>
            <w:r w:rsidR="00456FC0">
              <w:rPr>
                <w:noProof/>
                <w:webHidden/>
              </w:rPr>
              <w:fldChar w:fldCharType="end"/>
            </w:r>
          </w:hyperlink>
        </w:p>
        <w:p w14:paraId="0E40BEE6" w14:textId="759AC16B" w:rsidR="00456FC0" w:rsidRDefault="00DC5276">
          <w:pPr>
            <w:pStyle w:val="TOC3"/>
            <w:tabs>
              <w:tab w:val="left" w:pos="1320"/>
              <w:tab w:val="right" w:leader="dot" w:pos="9062"/>
            </w:tabs>
            <w:rPr>
              <w:rFonts w:eastAsiaTheme="minorEastAsia"/>
              <w:noProof/>
              <w:lang w:eastAsia="et-EE"/>
            </w:rPr>
          </w:pPr>
          <w:hyperlink w:anchor="_Toc142401083" w:history="1">
            <w:r w:rsidR="00456FC0" w:rsidRPr="0016341C">
              <w:rPr>
                <w:rStyle w:val="Hyperlink"/>
                <w:noProof/>
              </w:rPr>
              <w:t>3.6.5</w:t>
            </w:r>
            <w:r w:rsidR="00456FC0">
              <w:rPr>
                <w:rFonts w:eastAsiaTheme="minorEastAsia"/>
                <w:noProof/>
                <w:lang w:eastAsia="et-EE"/>
              </w:rPr>
              <w:tab/>
            </w:r>
            <w:r w:rsidR="00456FC0" w:rsidRPr="0016341C">
              <w:rPr>
                <w:rStyle w:val="Hyperlink"/>
                <w:noProof/>
              </w:rPr>
              <w:t>Sama info sisestamine korraga mitmele inimesel</w:t>
            </w:r>
            <w:r w:rsidR="00456FC0">
              <w:rPr>
                <w:noProof/>
                <w:webHidden/>
              </w:rPr>
              <w:tab/>
            </w:r>
            <w:r w:rsidR="00456FC0">
              <w:rPr>
                <w:noProof/>
                <w:webHidden/>
              </w:rPr>
              <w:fldChar w:fldCharType="begin"/>
            </w:r>
            <w:r w:rsidR="00456FC0">
              <w:rPr>
                <w:noProof/>
                <w:webHidden/>
              </w:rPr>
              <w:instrText xml:space="preserve"> PAGEREF _Toc142401083 \h </w:instrText>
            </w:r>
            <w:r w:rsidR="00456FC0">
              <w:rPr>
                <w:noProof/>
                <w:webHidden/>
              </w:rPr>
            </w:r>
            <w:r w:rsidR="00456FC0">
              <w:rPr>
                <w:noProof/>
                <w:webHidden/>
              </w:rPr>
              <w:fldChar w:fldCharType="separate"/>
            </w:r>
            <w:r w:rsidR="00456FC0">
              <w:rPr>
                <w:noProof/>
                <w:webHidden/>
              </w:rPr>
              <w:t>32</w:t>
            </w:r>
            <w:r w:rsidR="00456FC0">
              <w:rPr>
                <w:noProof/>
                <w:webHidden/>
              </w:rPr>
              <w:fldChar w:fldCharType="end"/>
            </w:r>
          </w:hyperlink>
        </w:p>
        <w:p w14:paraId="64E826C3" w14:textId="56E4B325" w:rsidR="00456FC0" w:rsidRDefault="00DC5276">
          <w:pPr>
            <w:pStyle w:val="TOC2"/>
            <w:tabs>
              <w:tab w:val="left" w:pos="880"/>
              <w:tab w:val="right" w:leader="dot" w:pos="9062"/>
            </w:tabs>
            <w:rPr>
              <w:rFonts w:eastAsiaTheme="minorEastAsia"/>
              <w:noProof/>
              <w:lang w:eastAsia="et-EE"/>
            </w:rPr>
          </w:pPr>
          <w:hyperlink w:anchor="_Toc142401084" w:history="1">
            <w:r w:rsidR="00456FC0" w:rsidRPr="0016341C">
              <w:rPr>
                <w:rStyle w:val="Hyperlink"/>
                <w:noProof/>
              </w:rPr>
              <w:t>3.7</w:t>
            </w:r>
            <w:r w:rsidR="00456FC0">
              <w:rPr>
                <w:rFonts w:eastAsiaTheme="minorEastAsia"/>
                <w:noProof/>
                <w:lang w:eastAsia="et-EE"/>
              </w:rPr>
              <w:tab/>
            </w:r>
            <w:r w:rsidR="00456FC0" w:rsidRPr="0016341C">
              <w:rPr>
                <w:rStyle w:val="Hyperlink"/>
                <w:noProof/>
              </w:rPr>
              <w:t>Värvide kasutamine</w:t>
            </w:r>
            <w:r w:rsidR="00456FC0">
              <w:rPr>
                <w:noProof/>
                <w:webHidden/>
              </w:rPr>
              <w:tab/>
            </w:r>
            <w:r w:rsidR="00456FC0">
              <w:rPr>
                <w:noProof/>
                <w:webHidden/>
              </w:rPr>
              <w:fldChar w:fldCharType="begin"/>
            </w:r>
            <w:r w:rsidR="00456FC0">
              <w:rPr>
                <w:noProof/>
                <w:webHidden/>
              </w:rPr>
              <w:instrText xml:space="preserve"> PAGEREF _Toc142401084 \h </w:instrText>
            </w:r>
            <w:r w:rsidR="00456FC0">
              <w:rPr>
                <w:noProof/>
                <w:webHidden/>
              </w:rPr>
            </w:r>
            <w:r w:rsidR="00456FC0">
              <w:rPr>
                <w:noProof/>
                <w:webHidden/>
              </w:rPr>
              <w:fldChar w:fldCharType="separate"/>
            </w:r>
            <w:r w:rsidR="00456FC0">
              <w:rPr>
                <w:noProof/>
                <w:webHidden/>
              </w:rPr>
              <w:t>34</w:t>
            </w:r>
            <w:r w:rsidR="00456FC0">
              <w:rPr>
                <w:noProof/>
                <w:webHidden/>
              </w:rPr>
              <w:fldChar w:fldCharType="end"/>
            </w:r>
          </w:hyperlink>
        </w:p>
        <w:p w14:paraId="3924034C" w14:textId="739FCAC9" w:rsidR="00456FC0" w:rsidRDefault="00DC5276">
          <w:pPr>
            <w:pStyle w:val="TOC2"/>
            <w:tabs>
              <w:tab w:val="left" w:pos="880"/>
              <w:tab w:val="right" w:leader="dot" w:pos="9062"/>
            </w:tabs>
            <w:rPr>
              <w:rFonts w:eastAsiaTheme="minorEastAsia"/>
              <w:noProof/>
              <w:lang w:eastAsia="et-EE"/>
            </w:rPr>
          </w:pPr>
          <w:hyperlink w:anchor="_Toc142401085" w:history="1">
            <w:r w:rsidR="00456FC0" w:rsidRPr="0016341C">
              <w:rPr>
                <w:rStyle w:val="Hyperlink"/>
                <w:noProof/>
              </w:rPr>
              <w:t>3.8</w:t>
            </w:r>
            <w:r w:rsidR="00456FC0">
              <w:rPr>
                <w:rFonts w:eastAsiaTheme="minorEastAsia"/>
                <w:noProof/>
                <w:lang w:eastAsia="et-EE"/>
              </w:rPr>
              <w:tab/>
            </w:r>
            <w:r w:rsidR="00456FC0" w:rsidRPr="0016341C">
              <w:rPr>
                <w:rStyle w:val="Hyperlink"/>
                <w:noProof/>
              </w:rPr>
              <w:t>Graafiku ja sisestaja kuvamine</w:t>
            </w:r>
            <w:r w:rsidR="00456FC0">
              <w:rPr>
                <w:noProof/>
                <w:webHidden/>
              </w:rPr>
              <w:tab/>
            </w:r>
            <w:r w:rsidR="00456FC0">
              <w:rPr>
                <w:noProof/>
                <w:webHidden/>
              </w:rPr>
              <w:fldChar w:fldCharType="begin"/>
            </w:r>
            <w:r w:rsidR="00456FC0">
              <w:rPr>
                <w:noProof/>
                <w:webHidden/>
              </w:rPr>
              <w:instrText xml:space="preserve"> PAGEREF _Toc142401085 \h </w:instrText>
            </w:r>
            <w:r w:rsidR="00456FC0">
              <w:rPr>
                <w:noProof/>
                <w:webHidden/>
              </w:rPr>
            </w:r>
            <w:r w:rsidR="00456FC0">
              <w:rPr>
                <w:noProof/>
                <w:webHidden/>
              </w:rPr>
              <w:fldChar w:fldCharType="separate"/>
            </w:r>
            <w:r w:rsidR="00456FC0">
              <w:rPr>
                <w:noProof/>
                <w:webHidden/>
              </w:rPr>
              <w:t>34</w:t>
            </w:r>
            <w:r w:rsidR="00456FC0">
              <w:rPr>
                <w:noProof/>
                <w:webHidden/>
              </w:rPr>
              <w:fldChar w:fldCharType="end"/>
            </w:r>
          </w:hyperlink>
        </w:p>
        <w:p w14:paraId="359F4923" w14:textId="41B37893" w:rsidR="00456FC0" w:rsidRDefault="00DC5276">
          <w:pPr>
            <w:pStyle w:val="TOC2"/>
            <w:tabs>
              <w:tab w:val="left" w:pos="880"/>
              <w:tab w:val="right" w:leader="dot" w:pos="9062"/>
            </w:tabs>
            <w:rPr>
              <w:rFonts w:eastAsiaTheme="minorEastAsia"/>
              <w:noProof/>
              <w:lang w:eastAsia="et-EE"/>
            </w:rPr>
          </w:pPr>
          <w:hyperlink w:anchor="_Toc142401086" w:history="1">
            <w:r w:rsidR="00456FC0" w:rsidRPr="0016341C">
              <w:rPr>
                <w:rStyle w:val="Hyperlink"/>
                <w:noProof/>
              </w:rPr>
              <w:t>3.9</w:t>
            </w:r>
            <w:r w:rsidR="00456FC0">
              <w:rPr>
                <w:rFonts w:eastAsiaTheme="minorEastAsia"/>
                <w:noProof/>
                <w:lang w:eastAsia="et-EE"/>
              </w:rPr>
              <w:tab/>
            </w:r>
            <w:r w:rsidR="00456FC0" w:rsidRPr="0016341C">
              <w:rPr>
                <w:rStyle w:val="Hyperlink"/>
                <w:noProof/>
              </w:rPr>
              <w:t>Kommentaari kuvamine</w:t>
            </w:r>
            <w:r w:rsidR="00456FC0">
              <w:rPr>
                <w:noProof/>
                <w:webHidden/>
              </w:rPr>
              <w:tab/>
            </w:r>
            <w:r w:rsidR="00456FC0">
              <w:rPr>
                <w:noProof/>
                <w:webHidden/>
              </w:rPr>
              <w:fldChar w:fldCharType="begin"/>
            </w:r>
            <w:r w:rsidR="00456FC0">
              <w:rPr>
                <w:noProof/>
                <w:webHidden/>
              </w:rPr>
              <w:instrText xml:space="preserve"> PAGEREF _Toc142401086 \h </w:instrText>
            </w:r>
            <w:r w:rsidR="00456FC0">
              <w:rPr>
                <w:noProof/>
                <w:webHidden/>
              </w:rPr>
            </w:r>
            <w:r w:rsidR="00456FC0">
              <w:rPr>
                <w:noProof/>
                <w:webHidden/>
              </w:rPr>
              <w:fldChar w:fldCharType="separate"/>
            </w:r>
            <w:r w:rsidR="00456FC0">
              <w:rPr>
                <w:noProof/>
                <w:webHidden/>
              </w:rPr>
              <w:t>36</w:t>
            </w:r>
            <w:r w:rsidR="00456FC0">
              <w:rPr>
                <w:noProof/>
                <w:webHidden/>
              </w:rPr>
              <w:fldChar w:fldCharType="end"/>
            </w:r>
          </w:hyperlink>
        </w:p>
        <w:p w14:paraId="3AC584FA" w14:textId="4C5C8E12" w:rsidR="00456FC0" w:rsidRDefault="00DC5276">
          <w:pPr>
            <w:pStyle w:val="TOC2"/>
            <w:tabs>
              <w:tab w:val="left" w:pos="880"/>
              <w:tab w:val="right" w:leader="dot" w:pos="9062"/>
            </w:tabs>
            <w:rPr>
              <w:rFonts w:eastAsiaTheme="minorEastAsia"/>
              <w:noProof/>
              <w:lang w:eastAsia="et-EE"/>
            </w:rPr>
          </w:pPr>
          <w:hyperlink w:anchor="_Toc142401087" w:history="1">
            <w:r w:rsidR="00456FC0" w:rsidRPr="0016341C">
              <w:rPr>
                <w:rStyle w:val="Hyperlink"/>
                <w:noProof/>
              </w:rPr>
              <w:t>3.10</w:t>
            </w:r>
            <w:r w:rsidR="00456FC0">
              <w:rPr>
                <w:rFonts w:eastAsiaTheme="minorEastAsia"/>
                <w:noProof/>
                <w:lang w:eastAsia="et-EE"/>
              </w:rPr>
              <w:tab/>
            </w:r>
            <w:r w:rsidR="00456FC0" w:rsidRPr="0016341C">
              <w:rPr>
                <w:rStyle w:val="Hyperlink"/>
                <w:noProof/>
              </w:rPr>
              <w:t>Osalemiste ja/või valvevahetuste kustutamine</w:t>
            </w:r>
            <w:r w:rsidR="00456FC0">
              <w:rPr>
                <w:noProof/>
                <w:webHidden/>
              </w:rPr>
              <w:tab/>
            </w:r>
            <w:r w:rsidR="00456FC0">
              <w:rPr>
                <w:noProof/>
                <w:webHidden/>
              </w:rPr>
              <w:fldChar w:fldCharType="begin"/>
            </w:r>
            <w:r w:rsidR="00456FC0">
              <w:rPr>
                <w:noProof/>
                <w:webHidden/>
              </w:rPr>
              <w:instrText xml:space="preserve"> PAGEREF _Toc142401087 \h </w:instrText>
            </w:r>
            <w:r w:rsidR="00456FC0">
              <w:rPr>
                <w:noProof/>
                <w:webHidden/>
              </w:rPr>
            </w:r>
            <w:r w:rsidR="00456FC0">
              <w:rPr>
                <w:noProof/>
                <w:webHidden/>
              </w:rPr>
              <w:fldChar w:fldCharType="separate"/>
            </w:r>
            <w:r w:rsidR="00456FC0">
              <w:rPr>
                <w:noProof/>
                <w:webHidden/>
              </w:rPr>
              <w:t>36</w:t>
            </w:r>
            <w:r w:rsidR="00456FC0">
              <w:rPr>
                <w:noProof/>
                <w:webHidden/>
              </w:rPr>
              <w:fldChar w:fldCharType="end"/>
            </w:r>
          </w:hyperlink>
        </w:p>
        <w:p w14:paraId="468B4CAD" w14:textId="7A0862E6" w:rsidR="00456FC0" w:rsidRDefault="00DC5276">
          <w:pPr>
            <w:pStyle w:val="TOC2"/>
            <w:tabs>
              <w:tab w:val="left" w:pos="880"/>
              <w:tab w:val="right" w:leader="dot" w:pos="9062"/>
            </w:tabs>
            <w:rPr>
              <w:rFonts w:eastAsiaTheme="minorEastAsia"/>
              <w:noProof/>
              <w:lang w:eastAsia="et-EE"/>
            </w:rPr>
          </w:pPr>
          <w:hyperlink w:anchor="_Toc142401088" w:history="1">
            <w:r w:rsidR="00456FC0" w:rsidRPr="0016341C">
              <w:rPr>
                <w:rStyle w:val="Hyperlink"/>
                <w:noProof/>
              </w:rPr>
              <w:t>3.11</w:t>
            </w:r>
            <w:r w:rsidR="00456FC0">
              <w:rPr>
                <w:rFonts w:eastAsiaTheme="minorEastAsia"/>
                <w:noProof/>
                <w:lang w:eastAsia="et-EE"/>
              </w:rPr>
              <w:tab/>
            </w:r>
            <w:r w:rsidR="00456FC0" w:rsidRPr="0016341C">
              <w:rPr>
                <w:rStyle w:val="Hyperlink"/>
                <w:noProof/>
              </w:rPr>
              <w:t>Planeeringu rea kuvamine / mitte kuvamine</w:t>
            </w:r>
            <w:r w:rsidR="00456FC0">
              <w:rPr>
                <w:noProof/>
                <w:webHidden/>
              </w:rPr>
              <w:tab/>
            </w:r>
            <w:r w:rsidR="00456FC0">
              <w:rPr>
                <w:noProof/>
                <w:webHidden/>
              </w:rPr>
              <w:fldChar w:fldCharType="begin"/>
            </w:r>
            <w:r w:rsidR="00456FC0">
              <w:rPr>
                <w:noProof/>
                <w:webHidden/>
              </w:rPr>
              <w:instrText xml:space="preserve"> PAGEREF _Toc142401088 \h </w:instrText>
            </w:r>
            <w:r w:rsidR="00456FC0">
              <w:rPr>
                <w:noProof/>
                <w:webHidden/>
              </w:rPr>
            </w:r>
            <w:r w:rsidR="00456FC0">
              <w:rPr>
                <w:noProof/>
                <w:webHidden/>
              </w:rPr>
              <w:fldChar w:fldCharType="separate"/>
            </w:r>
            <w:r w:rsidR="00456FC0">
              <w:rPr>
                <w:noProof/>
                <w:webHidden/>
              </w:rPr>
              <w:t>38</w:t>
            </w:r>
            <w:r w:rsidR="00456FC0">
              <w:rPr>
                <w:noProof/>
                <w:webHidden/>
              </w:rPr>
              <w:fldChar w:fldCharType="end"/>
            </w:r>
          </w:hyperlink>
        </w:p>
        <w:p w14:paraId="69096B3A" w14:textId="33573347" w:rsidR="00456FC0" w:rsidRDefault="00DC5276">
          <w:pPr>
            <w:pStyle w:val="TOC1"/>
            <w:tabs>
              <w:tab w:val="left" w:pos="440"/>
              <w:tab w:val="right" w:leader="dot" w:pos="9062"/>
            </w:tabs>
            <w:rPr>
              <w:rFonts w:eastAsiaTheme="minorEastAsia"/>
              <w:noProof/>
              <w:lang w:eastAsia="et-EE"/>
            </w:rPr>
          </w:pPr>
          <w:hyperlink w:anchor="_Toc142401089" w:history="1">
            <w:r w:rsidR="00456FC0" w:rsidRPr="0016341C">
              <w:rPr>
                <w:rStyle w:val="Hyperlink"/>
                <w:noProof/>
              </w:rPr>
              <w:t>4</w:t>
            </w:r>
            <w:r w:rsidR="00456FC0">
              <w:rPr>
                <w:rFonts w:eastAsiaTheme="minorEastAsia"/>
                <w:noProof/>
                <w:lang w:eastAsia="et-EE"/>
              </w:rPr>
              <w:tab/>
            </w:r>
            <w:r w:rsidR="00456FC0" w:rsidRPr="0016341C">
              <w:rPr>
                <w:rStyle w:val="Hyperlink"/>
                <w:noProof/>
              </w:rPr>
              <w:t>Tööajakava koostamine</w:t>
            </w:r>
            <w:r w:rsidR="00456FC0">
              <w:rPr>
                <w:noProof/>
                <w:webHidden/>
              </w:rPr>
              <w:tab/>
            </w:r>
            <w:r w:rsidR="00456FC0">
              <w:rPr>
                <w:noProof/>
                <w:webHidden/>
              </w:rPr>
              <w:fldChar w:fldCharType="begin"/>
            </w:r>
            <w:r w:rsidR="00456FC0">
              <w:rPr>
                <w:noProof/>
                <w:webHidden/>
              </w:rPr>
              <w:instrText xml:space="preserve"> PAGEREF _Toc142401089 \h </w:instrText>
            </w:r>
            <w:r w:rsidR="00456FC0">
              <w:rPr>
                <w:noProof/>
                <w:webHidden/>
              </w:rPr>
            </w:r>
            <w:r w:rsidR="00456FC0">
              <w:rPr>
                <w:noProof/>
                <w:webHidden/>
              </w:rPr>
              <w:fldChar w:fldCharType="separate"/>
            </w:r>
            <w:r w:rsidR="00456FC0">
              <w:rPr>
                <w:noProof/>
                <w:webHidden/>
              </w:rPr>
              <w:t>38</w:t>
            </w:r>
            <w:r w:rsidR="00456FC0">
              <w:rPr>
                <w:noProof/>
                <w:webHidden/>
              </w:rPr>
              <w:fldChar w:fldCharType="end"/>
            </w:r>
          </w:hyperlink>
        </w:p>
        <w:p w14:paraId="29637CDE" w14:textId="78127454" w:rsidR="00456FC0" w:rsidRDefault="00DC5276">
          <w:pPr>
            <w:pStyle w:val="TOC2"/>
            <w:tabs>
              <w:tab w:val="left" w:pos="880"/>
              <w:tab w:val="right" w:leader="dot" w:pos="9062"/>
            </w:tabs>
            <w:rPr>
              <w:rFonts w:eastAsiaTheme="minorEastAsia"/>
              <w:noProof/>
              <w:lang w:eastAsia="et-EE"/>
            </w:rPr>
          </w:pPr>
          <w:hyperlink w:anchor="_Toc142401090" w:history="1">
            <w:r w:rsidR="00456FC0" w:rsidRPr="0016341C">
              <w:rPr>
                <w:rStyle w:val="Hyperlink"/>
                <w:noProof/>
              </w:rPr>
              <w:t>4.1</w:t>
            </w:r>
            <w:r w:rsidR="00456FC0">
              <w:rPr>
                <w:rFonts w:eastAsiaTheme="minorEastAsia"/>
                <w:noProof/>
                <w:lang w:eastAsia="et-EE"/>
              </w:rPr>
              <w:tab/>
            </w:r>
            <w:r w:rsidR="00456FC0" w:rsidRPr="0016341C">
              <w:rPr>
                <w:rStyle w:val="Hyperlink"/>
                <w:noProof/>
              </w:rPr>
              <w:t>Vahetuse sisestamine</w:t>
            </w:r>
            <w:r w:rsidR="00456FC0">
              <w:rPr>
                <w:noProof/>
                <w:webHidden/>
              </w:rPr>
              <w:tab/>
            </w:r>
            <w:r w:rsidR="00456FC0">
              <w:rPr>
                <w:noProof/>
                <w:webHidden/>
              </w:rPr>
              <w:fldChar w:fldCharType="begin"/>
            </w:r>
            <w:r w:rsidR="00456FC0">
              <w:rPr>
                <w:noProof/>
                <w:webHidden/>
              </w:rPr>
              <w:instrText xml:space="preserve"> PAGEREF _Toc142401090 \h </w:instrText>
            </w:r>
            <w:r w:rsidR="00456FC0">
              <w:rPr>
                <w:noProof/>
                <w:webHidden/>
              </w:rPr>
            </w:r>
            <w:r w:rsidR="00456FC0">
              <w:rPr>
                <w:noProof/>
                <w:webHidden/>
              </w:rPr>
              <w:fldChar w:fldCharType="separate"/>
            </w:r>
            <w:r w:rsidR="00456FC0">
              <w:rPr>
                <w:noProof/>
                <w:webHidden/>
              </w:rPr>
              <w:t>38</w:t>
            </w:r>
            <w:r w:rsidR="00456FC0">
              <w:rPr>
                <w:noProof/>
                <w:webHidden/>
              </w:rPr>
              <w:fldChar w:fldCharType="end"/>
            </w:r>
          </w:hyperlink>
        </w:p>
        <w:p w14:paraId="68BA2098" w14:textId="01277160" w:rsidR="00456FC0" w:rsidRDefault="00DC5276">
          <w:pPr>
            <w:pStyle w:val="TOC2"/>
            <w:tabs>
              <w:tab w:val="left" w:pos="880"/>
              <w:tab w:val="right" w:leader="dot" w:pos="9062"/>
            </w:tabs>
            <w:rPr>
              <w:rFonts w:eastAsiaTheme="minorEastAsia"/>
              <w:noProof/>
              <w:lang w:eastAsia="et-EE"/>
            </w:rPr>
          </w:pPr>
          <w:hyperlink w:anchor="_Toc142401091" w:history="1">
            <w:r w:rsidR="00456FC0" w:rsidRPr="0016341C">
              <w:rPr>
                <w:rStyle w:val="Hyperlink"/>
                <w:noProof/>
              </w:rPr>
              <w:t>4.2</w:t>
            </w:r>
            <w:r w:rsidR="00456FC0">
              <w:rPr>
                <w:rFonts w:eastAsiaTheme="minorEastAsia"/>
                <w:noProof/>
                <w:lang w:eastAsia="et-EE"/>
              </w:rPr>
              <w:tab/>
            </w:r>
            <w:r w:rsidR="00456FC0" w:rsidRPr="0016341C">
              <w:rPr>
                <w:rStyle w:val="Hyperlink"/>
                <w:noProof/>
              </w:rPr>
              <w:t>Valveaja sisestamine</w:t>
            </w:r>
            <w:r w:rsidR="00456FC0">
              <w:rPr>
                <w:noProof/>
                <w:webHidden/>
              </w:rPr>
              <w:tab/>
            </w:r>
            <w:r w:rsidR="00456FC0">
              <w:rPr>
                <w:noProof/>
                <w:webHidden/>
              </w:rPr>
              <w:fldChar w:fldCharType="begin"/>
            </w:r>
            <w:r w:rsidR="00456FC0">
              <w:rPr>
                <w:noProof/>
                <w:webHidden/>
              </w:rPr>
              <w:instrText xml:space="preserve"> PAGEREF _Toc142401091 \h </w:instrText>
            </w:r>
            <w:r w:rsidR="00456FC0">
              <w:rPr>
                <w:noProof/>
                <w:webHidden/>
              </w:rPr>
            </w:r>
            <w:r w:rsidR="00456FC0">
              <w:rPr>
                <w:noProof/>
                <w:webHidden/>
              </w:rPr>
              <w:fldChar w:fldCharType="separate"/>
            </w:r>
            <w:r w:rsidR="00456FC0">
              <w:rPr>
                <w:noProof/>
                <w:webHidden/>
              </w:rPr>
              <w:t>40</w:t>
            </w:r>
            <w:r w:rsidR="00456FC0">
              <w:rPr>
                <w:noProof/>
                <w:webHidden/>
              </w:rPr>
              <w:fldChar w:fldCharType="end"/>
            </w:r>
          </w:hyperlink>
        </w:p>
        <w:p w14:paraId="47816027" w14:textId="5217DC0B" w:rsidR="00456FC0" w:rsidRDefault="00DC5276">
          <w:pPr>
            <w:pStyle w:val="TOC2"/>
            <w:tabs>
              <w:tab w:val="left" w:pos="880"/>
              <w:tab w:val="right" w:leader="dot" w:pos="9062"/>
            </w:tabs>
            <w:rPr>
              <w:rFonts w:eastAsiaTheme="minorEastAsia"/>
              <w:noProof/>
              <w:lang w:eastAsia="et-EE"/>
            </w:rPr>
          </w:pPr>
          <w:hyperlink w:anchor="_Toc142401092" w:history="1">
            <w:r w:rsidR="00456FC0" w:rsidRPr="0016341C">
              <w:rPr>
                <w:rStyle w:val="Hyperlink"/>
                <w:noProof/>
              </w:rPr>
              <w:t>4.3</w:t>
            </w:r>
            <w:r w:rsidR="00456FC0">
              <w:rPr>
                <w:rFonts w:eastAsiaTheme="minorEastAsia"/>
                <w:noProof/>
                <w:lang w:eastAsia="et-EE"/>
              </w:rPr>
              <w:tab/>
            </w:r>
            <w:r w:rsidR="00456FC0" w:rsidRPr="0016341C">
              <w:rPr>
                <w:rStyle w:val="Hyperlink"/>
                <w:noProof/>
              </w:rPr>
              <w:t>Erakorraliste ületundide sisestamine</w:t>
            </w:r>
            <w:r w:rsidR="00456FC0">
              <w:rPr>
                <w:noProof/>
                <w:webHidden/>
              </w:rPr>
              <w:tab/>
            </w:r>
            <w:r w:rsidR="00456FC0">
              <w:rPr>
                <w:noProof/>
                <w:webHidden/>
              </w:rPr>
              <w:fldChar w:fldCharType="begin"/>
            </w:r>
            <w:r w:rsidR="00456FC0">
              <w:rPr>
                <w:noProof/>
                <w:webHidden/>
              </w:rPr>
              <w:instrText xml:space="preserve"> PAGEREF _Toc142401092 \h </w:instrText>
            </w:r>
            <w:r w:rsidR="00456FC0">
              <w:rPr>
                <w:noProof/>
                <w:webHidden/>
              </w:rPr>
            </w:r>
            <w:r w:rsidR="00456FC0">
              <w:rPr>
                <w:noProof/>
                <w:webHidden/>
              </w:rPr>
              <w:fldChar w:fldCharType="separate"/>
            </w:r>
            <w:r w:rsidR="00456FC0">
              <w:rPr>
                <w:noProof/>
                <w:webHidden/>
              </w:rPr>
              <w:t>43</w:t>
            </w:r>
            <w:r w:rsidR="00456FC0">
              <w:rPr>
                <w:noProof/>
                <w:webHidden/>
              </w:rPr>
              <w:fldChar w:fldCharType="end"/>
            </w:r>
          </w:hyperlink>
        </w:p>
        <w:p w14:paraId="49529873" w14:textId="64F1EC02" w:rsidR="00456FC0" w:rsidRDefault="00DC5276">
          <w:pPr>
            <w:pStyle w:val="TOC2"/>
            <w:tabs>
              <w:tab w:val="left" w:pos="880"/>
              <w:tab w:val="right" w:leader="dot" w:pos="9062"/>
            </w:tabs>
            <w:rPr>
              <w:rFonts w:eastAsiaTheme="minorEastAsia"/>
              <w:noProof/>
              <w:lang w:eastAsia="et-EE"/>
            </w:rPr>
          </w:pPr>
          <w:hyperlink w:anchor="_Toc142401093" w:history="1">
            <w:r w:rsidR="00456FC0" w:rsidRPr="0016341C">
              <w:rPr>
                <w:rStyle w:val="Hyperlink"/>
                <w:noProof/>
              </w:rPr>
              <w:t>4.4</w:t>
            </w:r>
            <w:r w:rsidR="00456FC0">
              <w:rPr>
                <w:rFonts w:eastAsiaTheme="minorEastAsia"/>
                <w:noProof/>
                <w:lang w:eastAsia="et-EE"/>
              </w:rPr>
              <w:tab/>
            </w:r>
            <w:r w:rsidR="00456FC0" w:rsidRPr="0016341C">
              <w:rPr>
                <w:rStyle w:val="Hyperlink"/>
                <w:noProof/>
              </w:rPr>
              <w:t>Lähetuse/koolituse sisestamine</w:t>
            </w:r>
            <w:r w:rsidR="00456FC0">
              <w:rPr>
                <w:noProof/>
                <w:webHidden/>
              </w:rPr>
              <w:tab/>
            </w:r>
            <w:r w:rsidR="00456FC0">
              <w:rPr>
                <w:noProof/>
                <w:webHidden/>
              </w:rPr>
              <w:fldChar w:fldCharType="begin"/>
            </w:r>
            <w:r w:rsidR="00456FC0">
              <w:rPr>
                <w:noProof/>
                <w:webHidden/>
              </w:rPr>
              <w:instrText xml:space="preserve"> PAGEREF _Toc142401093 \h </w:instrText>
            </w:r>
            <w:r w:rsidR="00456FC0">
              <w:rPr>
                <w:noProof/>
                <w:webHidden/>
              </w:rPr>
            </w:r>
            <w:r w:rsidR="00456FC0">
              <w:rPr>
                <w:noProof/>
                <w:webHidden/>
              </w:rPr>
              <w:fldChar w:fldCharType="separate"/>
            </w:r>
            <w:r w:rsidR="00456FC0">
              <w:rPr>
                <w:noProof/>
                <w:webHidden/>
              </w:rPr>
              <w:t>44</w:t>
            </w:r>
            <w:r w:rsidR="00456FC0">
              <w:rPr>
                <w:noProof/>
                <w:webHidden/>
              </w:rPr>
              <w:fldChar w:fldCharType="end"/>
            </w:r>
          </w:hyperlink>
        </w:p>
        <w:p w14:paraId="00AF5D48" w14:textId="4FC18A87" w:rsidR="00456FC0" w:rsidRDefault="00DC5276">
          <w:pPr>
            <w:pStyle w:val="TOC2"/>
            <w:tabs>
              <w:tab w:val="left" w:pos="880"/>
              <w:tab w:val="right" w:leader="dot" w:pos="9062"/>
            </w:tabs>
            <w:rPr>
              <w:rFonts w:eastAsiaTheme="minorEastAsia"/>
              <w:noProof/>
              <w:lang w:eastAsia="et-EE"/>
            </w:rPr>
          </w:pPr>
          <w:hyperlink w:anchor="_Toc142401094" w:history="1">
            <w:r w:rsidR="00456FC0" w:rsidRPr="0016341C">
              <w:rPr>
                <w:rStyle w:val="Hyperlink"/>
                <w:noProof/>
              </w:rPr>
              <w:t>4.5</w:t>
            </w:r>
            <w:r w:rsidR="00456FC0">
              <w:rPr>
                <w:rFonts w:eastAsiaTheme="minorEastAsia"/>
                <w:noProof/>
                <w:lang w:eastAsia="et-EE"/>
              </w:rPr>
              <w:tab/>
            </w:r>
            <w:r w:rsidR="00456FC0" w:rsidRPr="0016341C">
              <w:rPr>
                <w:rStyle w:val="Hyperlink"/>
                <w:noProof/>
              </w:rPr>
              <w:t>Haiguslehe sisestamine</w:t>
            </w:r>
            <w:r w:rsidR="00456FC0">
              <w:rPr>
                <w:noProof/>
                <w:webHidden/>
              </w:rPr>
              <w:tab/>
            </w:r>
            <w:r w:rsidR="00456FC0">
              <w:rPr>
                <w:noProof/>
                <w:webHidden/>
              </w:rPr>
              <w:fldChar w:fldCharType="begin"/>
            </w:r>
            <w:r w:rsidR="00456FC0">
              <w:rPr>
                <w:noProof/>
                <w:webHidden/>
              </w:rPr>
              <w:instrText xml:space="preserve"> PAGEREF _Toc142401094 \h </w:instrText>
            </w:r>
            <w:r w:rsidR="00456FC0">
              <w:rPr>
                <w:noProof/>
                <w:webHidden/>
              </w:rPr>
            </w:r>
            <w:r w:rsidR="00456FC0">
              <w:rPr>
                <w:noProof/>
                <w:webHidden/>
              </w:rPr>
              <w:fldChar w:fldCharType="separate"/>
            </w:r>
            <w:r w:rsidR="00456FC0">
              <w:rPr>
                <w:noProof/>
                <w:webHidden/>
              </w:rPr>
              <w:t>46</w:t>
            </w:r>
            <w:r w:rsidR="00456FC0">
              <w:rPr>
                <w:noProof/>
                <w:webHidden/>
              </w:rPr>
              <w:fldChar w:fldCharType="end"/>
            </w:r>
          </w:hyperlink>
        </w:p>
        <w:p w14:paraId="629A3D0A" w14:textId="65B9B56D" w:rsidR="00456FC0" w:rsidRDefault="00DC5276">
          <w:pPr>
            <w:pStyle w:val="TOC2"/>
            <w:tabs>
              <w:tab w:val="left" w:pos="880"/>
              <w:tab w:val="right" w:leader="dot" w:pos="9062"/>
            </w:tabs>
            <w:rPr>
              <w:rFonts w:eastAsiaTheme="minorEastAsia"/>
              <w:noProof/>
              <w:lang w:eastAsia="et-EE"/>
            </w:rPr>
          </w:pPr>
          <w:hyperlink w:anchor="_Toc142401095" w:history="1">
            <w:r w:rsidR="00456FC0" w:rsidRPr="0016341C">
              <w:rPr>
                <w:rStyle w:val="Hyperlink"/>
                <w:noProof/>
              </w:rPr>
              <w:t>4.6</w:t>
            </w:r>
            <w:r w:rsidR="00456FC0">
              <w:rPr>
                <w:rFonts w:eastAsiaTheme="minorEastAsia"/>
                <w:noProof/>
                <w:lang w:eastAsia="et-EE"/>
              </w:rPr>
              <w:tab/>
            </w:r>
            <w:r w:rsidR="00456FC0" w:rsidRPr="0016341C">
              <w:rPr>
                <w:rStyle w:val="Hyperlink"/>
                <w:noProof/>
              </w:rPr>
              <w:t>Lapsepuhkuse sisestus</w:t>
            </w:r>
            <w:r w:rsidR="00456FC0">
              <w:rPr>
                <w:noProof/>
                <w:webHidden/>
              </w:rPr>
              <w:tab/>
            </w:r>
            <w:r w:rsidR="00456FC0">
              <w:rPr>
                <w:noProof/>
                <w:webHidden/>
              </w:rPr>
              <w:fldChar w:fldCharType="begin"/>
            </w:r>
            <w:r w:rsidR="00456FC0">
              <w:rPr>
                <w:noProof/>
                <w:webHidden/>
              </w:rPr>
              <w:instrText xml:space="preserve"> PAGEREF _Toc142401095 \h </w:instrText>
            </w:r>
            <w:r w:rsidR="00456FC0">
              <w:rPr>
                <w:noProof/>
                <w:webHidden/>
              </w:rPr>
            </w:r>
            <w:r w:rsidR="00456FC0">
              <w:rPr>
                <w:noProof/>
                <w:webHidden/>
              </w:rPr>
              <w:fldChar w:fldCharType="separate"/>
            </w:r>
            <w:r w:rsidR="00456FC0">
              <w:rPr>
                <w:noProof/>
                <w:webHidden/>
              </w:rPr>
              <w:t>48</w:t>
            </w:r>
            <w:r w:rsidR="00456FC0">
              <w:rPr>
                <w:noProof/>
                <w:webHidden/>
              </w:rPr>
              <w:fldChar w:fldCharType="end"/>
            </w:r>
          </w:hyperlink>
        </w:p>
        <w:p w14:paraId="52249714" w14:textId="50BC5DD9" w:rsidR="00456FC0" w:rsidRDefault="00DC5276">
          <w:pPr>
            <w:pStyle w:val="TOC2"/>
            <w:tabs>
              <w:tab w:val="left" w:pos="880"/>
              <w:tab w:val="right" w:leader="dot" w:pos="9062"/>
            </w:tabs>
            <w:rPr>
              <w:rFonts w:eastAsiaTheme="minorEastAsia"/>
              <w:noProof/>
              <w:lang w:eastAsia="et-EE"/>
            </w:rPr>
          </w:pPr>
          <w:hyperlink w:anchor="_Toc142401096" w:history="1">
            <w:r w:rsidR="00456FC0" w:rsidRPr="0016341C">
              <w:rPr>
                <w:rStyle w:val="Hyperlink"/>
                <w:noProof/>
              </w:rPr>
              <w:t>4.7</w:t>
            </w:r>
            <w:r w:rsidR="00456FC0">
              <w:rPr>
                <w:rFonts w:eastAsiaTheme="minorEastAsia"/>
                <w:noProof/>
                <w:lang w:eastAsia="et-EE"/>
              </w:rPr>
              <w:tab/>
            </w:r>
            <w:r w:rsidR="00456FC0" w:rsidRPr="0016341C">
              <w:rPr>
                <w:rStyle w:val="Hyperlink"/>
                <w:noProof/>
              </w:rPr>
              <w:t>Tööajakava vahetuste liigid</w:t>
            </w:r>
            <w:r w:rsidR="00456FC0">
              <w:rPr>
                <w:noProof/>
                <w:webHidden/>
              </w:rPr>
              <w:tab/>
            </w:r>
            <w:r w:rsidR="00456FC0">
              <w:rPr>
                <w:noProof/>
                <w:webHidden/>
              </w:rPr>
              <w:fldChar w:fldCharType="begin"/>
            </w:r>
            <w:r w:rsidR="00456FC0">
              <w:rPr>
                <w:noProof/>
                <w:webHidden/>
              </w:rPr>
              <w:instrText xml:space="preserve"> PAGEREF _Toc142401096 \h </w:instrText>
            </w:r>
            <w:r w:rsidR="00456FC0">
              <w:rPr>
                <w:noProof/>
                <w:webHidden/>
              </w:rPr>
            </w:r>
            <w:r w:rsidR="00456FC0">
              <w:rPr>
                <w:noProof/>
                <w:webHidden/>
              </w:rPr>
              <w:fldChar w:fldCharType="separate"/>
            </w:r>
            <w:r w:rsidR="00456FC0">
              <w:rPr>
                <w:noProof/>
                <w:webHidden/>
              </w:rPr>
              <w:t>50</w:t>
            </w:r>
            <w:r w:rsidR="00456FC0">
              <w:rPr>
                <w:noProof/>
                <w:webHidden/>
              </w:rPr>
              <w:fldChar w:fldCharType="end"/>
            </w:r>
          </w:hyperlink>
        </w:p>
        <w:p w14:paraId="60C4B587" w14:textId="3D599DD3" w:rsidR="00456FC0" w:rsidRDefault="00DC5276">
          <w:pPr>
            <w:pStyle w:val="TOC3"/>
            <w:tabs>
              <w:tab w:val="left" w:pos="1320"/>
              <w:tab w:val="right" w:leader="dot" w:pos="9062"/>
            </w:tabs>
            <w:rPr>
              <w:rFonts w:eastAsiaTheme="minorEastAsia"/>
              <w:noProof/>
              <w:lang w:eastAsia="et-EE"/>
            </w:rPr>
          </w:pPr>
          <w:hyperlink w:anchor="_Toc142401097" w:history="1">
            <w:r w:rsidR="00456FC0" w:rsidRPr="0016341C">
              <w:rPr>
                <w:rStyle w:val="Hyperlink"/>
                <w:noProof/>
              </w:rPr>
              <w:t>4.7.1</w:t>
            </w:r>
            <w:r w:rsidR="00456FC0">
              <w:rPr>
                <w:rFonts w:eastAsiaTheme="minorEastAsia"/>
                <w:noProof/>
                <w:lang w:eastAsia="et-EE"/>
              </w:rPr>
              <w:tab/>
            </w:r>
            <w:r w:rsidR="00456FC0" w:rsidRPr="0016341C">
              <w:rPr>
                <w:rStyle w:val="Hyperlink"/>
                <w:noProof/>
              </w:rPr>
              <w:t>Töögraafikud</w:t>
            </w:r>
            <w:r w:rsidR="00456FC0">
              <w:rPr>
                <w:noProof/>
                <w:webHidden/>
              </w:rPr>
              <w:tab/>
            </w:r>
            <w:r w:rsidR="00456FC0">
              <w:rPr>
                <w:noProof/>
                <w:webHidden/>
              </w:rPr>
              <w:fldChar w:fldCharType="begin"/>
            </w:r>
            <w:r w:rsidR="00456FC0">
              <w:rPr>
                <w:noProof/>
                <w:webHidden/>
              </w:rPr>
              <w:instrText xml:space="preserve"> PAGEREF _Toc142401097 \h </w:instrText>
            </w:r>
            <w:r w:rsidR="00456FC0">
              <w:rPr>
                <w:noProof/>
                <w:webHidden/>
              </w:rPr>
            </w:r>
            <w:r w:rsidR="00456FC0">
              <w:rPr>
                <w:noProof/>
                <w:webHidden/>
              </w:rPr>
              <w:fldChar w:fldCharType="separate"/>
            </w:r>
            <w:r w:rsidR="00456FC0">
              <w:rPr>
                <w:noProof/>
                <w:webHidden/>
              </w:rPr>
              <w:t>50</w:t>
            </w:r>
            <w:r w:rsidR="00456FC0">
              <w:rPr>
                <w:noProof/>
                <w:webHidden/>
              </w:rPr>
              <w:fldChar w:fldCharType="end"/>
            </w:r>
          </w:hyperlink>
        </w:p>
        <w:p w14:paraId="7574DF05" w14:textId="24DD5A5A" w:rsidR="00456FC0" w:rsidRDefault="00DC5276">
          <w:pPr>
            <w:pStyle w:val="TOC3"/>
            <w:tabs>
              <w:tab w:val="left" w:pos="1320"/>
              <w:tab w:val="right" w:leader="dot" w:pos="9062"/>
            </w:tabs>
            <w:rPr>
              <w:rFonts w:eastAsiaTheme="minorEastAsia"/>
              <w:noProof/>
              <w:lang w:eastAsia="et-EE"/>
            </w:rPr>
          </w:pPr>
          <w:hyperlink w:anchor="_Toc142401098" w:history="1">
            <w:r w:rsidR="00456FC0" w:rsidRPr="0016341C">
              <w:rPr>
                <w:rStyle w:val="Hyperlink"/>
                <w:noProof/>
              </w:rPr>
              <w:t>4.7.2</w:t>
            </w:r>
            <w:r w:rsidR="00456FC0">
              <w:rPr>
                <w:rFonts w:eastAsiaTheme="minorEastAsia"/>
                <w:noProof/>
                <w:lang w:eastAsia="et-EE"/>
              </w:rPr>
              <w:tab/>
            </w:r>
            <w:r w:rsidR="00456FC0" w:rsidRPr="0016341C">
              <w:rPr>
                <w:rStyle w:val="Hyperlink"/>
                <w:noProof/>
              </w:rPr>
              <w:t>Tööaja graafiku reeglid inimese andmetes</w:t>
            </w:r>
            <w:r w:rsidR="00456FC0">
              <w:rPr>
                <w:noProof/>
                <w:webHidden/>
              </w:rPr>
              <w:tab/>
            </w:r>
            <w:r w:rsidR="00456FC0">
              <w:rPr>
                <w:noProof/>
                <w:webHidden/>
              </w:rPr>
              <w:fldChar w:fldCharType="begin"/>
            </w:r>
            <w:r w:rsidR="00456FC0">
              <w:rPr>
                <w:noProof/>
                <w:webHidden/>
              </w:rPr>
              <w:instrText xml:space="preserve"> PAGEREF _Toc142401098 \h </w:instrText>
            </w:r>
            <w:r w:rsidR="00456FC0">
              <w:rPr>
                <w:noProof/>
                <w:webHidden/>
              </w:rPr>
            </w:r>
            <w:r w:rsidR="00456FC0">
              <w:rPr>
                <w:noProof/>
                <w:webHidden/>
              </w:rPr>
              <w:fldChar w:fldCharType="separate"/>
            </w:r>
            <w:r w:rsidR="00456FC0">
              <w:rPr>
                <w:noProof/>
                <w:webHidden/>
              </w:rPr>
              <w:t>50</w:t>
            </w:r>
            <w:r w:rsidR="00456FC0">
              <w:rPr>
                <w:noProof/>
                <w:webHidden/>
              </w:rPr>
              <w:fldChar w:fldCharType="end"/>
            </w:r>
          </w:hyperlink>
        </w:p>
        <w:p w14:paraId="1F9CC0FF" w14:textId="5D5D3798" w:rsidR="00456FC0" w:rsidRDefault="00DC5276">
          <w:pPr>
            <w:pStyle w:val="TOC3"/>
            <w:tabs>
              <w:tab w:val="left" w:pos="1320"/>
              <w:tab w:val="right" w:leader="dot" w:pos="9062"/>
            </w:tabs>
            <w:rPr>
              <w:rFonts w:eastAsiaTheme="minorEastAsia"/>
              <w:noProof/>
              <w:lang w:eastAsia="et-EE"/>
            </w:rPr>
          </w:pPr>
          <w:hyperlink w:anchor="_Toc142401099" w:history="1">
            <w:r w:rsidR="00456FC0" w:rsidRPr="0016341C">
              <w:rPr>
                <w:rStyle w:val="Hyperlink"/>
                <w:noProof/>
              </w:rPr>
              <w:t>4.7.3</w:t>
            </w:r>
            <w:r w:rsidR="00456FC0">
              <w:rPr>
                <w:rFonts w:eastAsiaTheme="minorEastAsia"/>
                <w:noProof/>
                <w:lang w:eastAsia="et-EE"/>
              </w:rPr>
              <w:tab/>
            </w:r>
            <w:r w:rsidR="00456FC0" w:rsidRPr="0016341C">
              <w:rPr>
                <w:rStyle w:val="Hyperlink"/>
                <w:noProof/>
              </w:rPr>
              <w:t xml:space="preserve"> Osalise tööajaga töötajad</w:t>
            </w:r>
            <w:r w:rsidR="00456FC0">
              <w:rPr>
                <w:noProof/>
                <w:webHidden/>
              </w:rPr>
              <w:tab/>
            </w:r>
            <w:r w:rsidR="00456FC0">
              <w:rPr>
                <w:noProof/>
                <w:webHidden/>
              </w:rPr>
              <w:fldChar w:fldCharType="begin"/>
            </w:r>
            <w:r w:rsidR="00456FC0">
              <w:rPr>
                <w:noProof/>
                <w:webHidden/>
              </w:rPr>
              <w:instrText xml:space="preserve"> PAGEREF _Toc142401099 \h </w:instrText>
            </w:r>
            <w:r w:rsidR="00456FC0">
              <w:rPr>
                <w:noProof/>
                <w:webHidden/>
              </w:rPr>
            </w:r>
            <w:r w:rsidR="00456FC0">
              <w:rPr>
                <w:noProof/>
                <w:webHidden/>
              </w:rPr>
              <w:fldChar w:fldCharType="separate"/>
            </w:r>
            <w:r w:rsidR="00456FC0">
              <w:rPr>
                <w:noProof/>
                <w:webHidden/>
              </w:rPr>
              <w:t>51</w:t>
            </w:r>
            <w:r w:rsidR="00456FC0">
              <w:rPr>
                <w:noProof/>
                <w:webHidden/>
              </w:rPr>
              <w:fldChar w:fldCharType="end"/>
            </w:r>
          </w:hyperlink>
        </w:p>
        <w:p w14:paraId="5BA4CBFB" w14:textId="4A47226D" w:rsidR="00456FC0" w:rsidRDefault="00DC5276">
          <w:pPr>
            <w:pStyle w:val="TOC3"/>
            <w:tabs>
              <w:tab w:val="left" w:pos="1320"/>
              <w:tab w:val="right" w:leader="dot" w:pos="9062"/>
            </w:tabs>
            <w:rPr>
              <w:rFonts w:eastAsiaTheme="minorEastAsia"/>
              <w:noProof/>
              <w:lang w:eastAsia="et-EE"/>
            </w:rPr>
          </w:pPr>
          <w:hyperlink w:anchor="_Toc142401100" w:history="1">
            <w:r w:rsidR="00456FC0" w:rsidRPr="0016341C">
              <w:rPr>
                <w:rStyle w:val="Hyperlink"/>
                <w:noProof/>
              </w:rPr>
              <w:t>4.7.4</w:t>
            </w:r>
            <w:r w:rsidR="00456FC0">
              <w:rPr>
                <w:rFonts w:eastAsiaTheme="minorEastAsia"/>
                <w:noProof/>
                <w:lang w:eastAsia="et-EE"/>
              </w:rPr>
              <w:tab/>
            </w:r>
            <w:r w:rsidR="00456FC0" w:rsidRPr="0016341C">
              <w:rPr>
                <w:rStyle w:val="Hyperlink"/>
                <w:noProof/>
              </w:rPr>
              <w:t xml:space="preserve"> Osalemised</w:t>
            </w:r>
            <w:r w:rsidR="00456FC0">
              <w:rPr>
                <w:noProof/>
                <w:webHidden/>
              </w:rPr>
              <w:tab/>
            </w:r>
            <w:r w:rsidR="00456FC0">
              <w:rPr>
                <w:noProof/>
                <w:webHidden/>
              </w:rPr>
              <w:fldChar w:fldCharType="begin"/>
            </w:r>
            <w:r w:rsidR="00456FC0">
              <w:rPr>
                <w:noProof/>
                <w:webHidden/>
              </w:rPr>
              <w:instrText xml:space="preserve"> PAGEREF _Toc142401100 \h </w:instrText>
            </w:r>
            <w:r w:rsidR="00456FC0">
              <w:rPr>
                <w:noProof/>
                <w:webHidden/>
              </w:rPr>
            </w:r>
            <w:r w:rsidR="00456FC0">
              <w:rPr>
                <w:noProof/>
                <w:webHidden/>
              </w:rPr>
              <w:fldChar w:fldCharType="separate"/>
            </w:r>
            <w:r w:rsidR="00456FC0">
              <w:rPr>
                <w:noProof/>
                <w:webHidden/>
              </w:rPr>
              <w:t>52</w:t>
            </w:r>
            <w:r w:rsidR="00456FC0">
              <w:rPr>
                <w:noProof/>
                <w:webHidden/>
              </w:rPr>
              <w:fldChar w:fldCharType="end"/>
            </w:r>
          </w:hyperlink>
        </w:p>
        <w:p w14:paraId="5C3231C0" w14:textId="48A44663" w:rsidR="00456FC0" w:rsidRDefault="00DC5276">
          <w:pPr>
            <w:pStyle w:val="TOC3"/>
            <w:tabs>
              <w:tab w:val="left" w:pos="1320"/>
              <w:tab w:val="right" w:leader="dot" w:pos="9062"/>
            </w:tabs>
            <w:rPr>
              <w:rFonts w:eastAsiaTheme="minorEastAsia"/>
              <w:noProof/>
              <w:lang w:eastAsia="et-EE"/>
            </w:rPr>
          </w:pPr>
          <w:hyperlink w:anchor="_Toc142401101" w:history="1">
            <w:r w:rsidR="00456FC0" w:rsidRPr="0016341C">
              <w:rPr>
                <w:rStyle w:val="Hyperlink"/>
                <w:noProof/>
              </w:rPr>
              <w:t xml:space="preserve">4.7.5 </w:t>
            </w:r>
            <w:r w:rsidR="00456FC0">
              <w:rPr>
                <w:rFonts w:eastAsiaTheme="minorEastAsia"/>
                <w:noProof/>
                <w:lang w:eastAsia="et-EE"/>
              </w:rPr>
              <w:tab/>
            </w:r>
            <w:r w:rsidR="00456FC0" w:rsidRPr="0016341C">
              <w:rPr>
                <w:rStyle w:val="Hyperlink"/>
                <w:noProof/>
              </w:rPr>
              <w:t>Tööajakava tähised</w:t>
            </w:r>
            <w:r w:rsidR="00456FC0">
              <w:rPr>
                <w:noProof/>
                <w:webHidden/>
              </w:rPr>
              <w:tab/>
            </w:r>
            <w:r w:rsidR="00456FC0">
              <w:rPr>
                <w:noProof/>
                <w:webHidden/>
              </w:rPr>
              <w:fldChar w:fldCharType="begin"/>
            </w:r>
            <w:r w:rsidR="00456FC0">
              <w:rPr>
                <w:noProof/>
                <w:webHidden/>
              </w:rPr>
              <w:instrText xml:space="preserve"> PAGEREF _Toc142401101 \h </w:instrText>
            </w:r>
            <w:r w:rsidR="00456FC0">
              <w:rPr>
                <w:noProof/>
                <w:webHidden/>
              </w:rPr>
            </w:r>
            <w:r w:rsidR="00456FC0">
              <w:rPr>
                <w:noProof/>
                <w:webHidden/>
              </w:rPr>
              <w:fldChar w:fldCharType="separate"/>
            </w:r>
            <w:r w:rsidR="00456FC0">
              <w:rPr>
                <w:noProof/>
                <w:webHidden/>
              </w:rPr>
              <w:t>52</w:t>
            </w:r>
            <w:r w:rsidR="00456FC0">
              <w:rPr>
                <w:noProof/>
                <w:webHidden/>
              </w:rPr>
              <w:fldChar w:fldCharType="end"/>
            </w:r>
          </w:hyperlink>
        </w:p>
        <w:p w14:paraId="0CAB7D3A" w14:textId="420CAA07" w:rsidR="00456FC0" w:rsidRDefault="00DC5276">
          <w:pPr>
            <w:pStyle w:val="TOC1"/>
            <w:tabs>
              <w:tab w:val="left" w:pos="440"/>
              <w:tab w:val="right" w:leader="dot" w:pos="9062"/>
            </w:tabs>
            <w:rPr>
              <w:rFonts w:eastAsiaTheme="minorEastAsia"/>
              <w:noProof/>
              <w:lang w:eastAsia="et-EE"/>
            </w:rPr>
          </w:pPr>
          <w:hyperlink w:anchor="_Toc142401102" w:history="1">
            <w:r w:rsidR="00456FC0" w:rsidRPr="0016341C">
              <w:rPr>
                <w:rStyle w:val="Hyperlink"/>
                <w:noProof/>
              </w:rPr>
              <w:t>5</w:t>
            </w:r>
            <w:r w:rsidR="00456FC0">
              <w:rPr>
                <w:rFonts w:eastAsiaTheme="minorEastAsia"/>
                <w:noProof/>
                <w:lang w:eastAsia="et-EE"/>
              </w:rPr>
              <w:tab/>
            </w:r>
            <w:r w:rsidR="00456FC0" w:rsidRPr="0016341C">
              <w:rPr>
                <w:rStyle w:val="Hyperlink"/>
                <w:noProof/>
              </w:rPr>
              <w:t>Nõuded</w:t>
            </w:r>
            <w:r w:rsidR="00456FC0">
              <w:rPr>
                <w:noProof/>
                <w:webHidden/>
              </w:rPr>
              <w:tab/>
            </w:r>
            <w:r w:rsidR="00456FC0">
              <w:rPr>
                <w:noProof/>
                <w:webHidden/>
              </w:rPr>
              <w:fldChar w:fldCharType="begin"/>
            </w:r>
            <w:r w:rsidR="00456FC0">
              <w:rPr>
                <w:noProof/>
                <w:webHidden/>
              </w:rPr>
              <w:instrText xml:space="preserve"> PAGEREF _Toc142401102 \h </w:instrText>
            </w:r>
            <w:r w:rsidR="00456FC0">
              <w:rPr>
                <w:noProof/>
                <w:webHidden/>
              </w:rPr>
            </w:r>
            <w:r w:rsidR="00456FC0">
              <w:rPr>
                <w:noProof/>
                <w:webHidden/>
              </w:rPr>
              <w:fldChar w:fldCharType="separate"/>
            </w:r>
            <w:r w:rsidR="00456FC0">
              <w:rPr>
                <w:noProof/>
                <w:webHidden/>
              </w:rPr>
              <w:t>53</w:t>
            </w:r>
            <w:r w:rsidR="00456FC0">
              <w:rPr>
                <w:noProof/>
                <w:webHidden/>
              </w:rPr>
              <w:fldChar w:fldCharType="end"/>
            </w:r>
          </w:hyperlink>
        </w:p>
        <w:p w14:paraId="29EFD1D2" w14:textId="38BE58CF" w:rsidR="00456FC0" w:rsidRDefault="00DC5276">
          <w:pPr>
            <w:pStyle w:val="TOC1"/>
            <w:tabs>
              <w:tab w:val="left" w:pos="440"/>
              <w:tab w:val="right" w:leader="dot" w:pos="9062"/>
            </w:tabs>
            <w:rPr>
              <w:rFonts w:eastAsiaTheme="minorEastAsia"/>
              <w:noProof/>
              <w:lang w:eastAsia="et-EE"/>
            </w:rPr>
          </w:pPr>
          <w:hyperlink w:anchor="_Toc142401103" w:history="1">
            <w:r w:rsidR="00456FC0" w:rsidRPr="0016341C">
              <w:rPr>
                <w:rStyle w:val="Hyperlink"/>
                <w:noProof/>
              </w:rPr>
              <w:t>6</w:t>
            </w:r>
            <w:r w:rsidR="00456FC0">
              <w:rPr>
                <w:rFonts w:eastAsiaTheme="minorEastAsia"/>
                <w:noProof/>
                <w:lang w:eastAsia="et-EE"/>
              </w:rPr>
              <w:tab/>
            </w:r>
            <w:r w:rsidR="00456FC0" w:rsidRPr="0016341C">
              <w:rPr>
                <w:rStyle w:val="Hyperlink"/>
                <w:noProof/>
              </w:rPr>
              <w:t>Saldod tööajatabelis</w:t>
            </w:r>
            <w:r w:rsidR="00456FC0">
              <w:rPr>
                <w:noProof/>
                <w:webHidden/>
              </w:rPr>
              <w:tab/>
            </w:r>
            <w:r w:rsidR="00456FC0">
              <w:rPr>
                <w:noProof/>
                <w:webHidden/>
              </w:rPr>
              <w:fldChar w:fldCharType="begin"/>
            </w:r>
            <w:r w:rsidR="00456FC0">
              <w:rPr>
                <w:noProof/>
                <w:webHidden/>
              </w:rPr>
              <w:instrText xml:space="preserve"> PAGEREF _Toc142401103 \h </w:instrText>
            </w:r>
            <w:r w:rsidR="00456FC0">
              <w:rPr>
                <w:noProof/>
                <w:webHidden/>
              </w:rPr>
            </w:r>
            <w:r w:rsidR="00456FC0">
              <w:rPr>
                <w:noProof/>
                <w:webHidden/>
              </w:rPr>
              <w:fldChar w:fldCharType="separate"/>
            </w:r>
            <w:r w:rsidR="00456FC0">
              <w:rPr>
                <w:noProof/>
                <w:webHidden/>
              </w:rPr>
              <w:t>56</w:t>
            </w:r>
            <w:r w:rsidR="00456FC0">
              <w:rPr>
                <w:noProof/>
                <w:webHidden/>
              </w:rPr>
              <w:fldChar w:fldCharType="end"/>
            </w:r>
          </w:hyperlink>
        </w:p>
        <w:p w14:paraId="70511E28" w14:textId="11E6414C" w:rsidR="00456FC0" w:rsidRDefault="00DC5276">
          <w:pPr>
            <w:pStyle w:val="TOC2"/>
            <w:tabs>
              <w:tab w:val="left" w:pos="880"/>
              <w:tab w:val="right" w:leader="dot" w:pos="9062"/>
            </w:tabs>
            <w:rPr>
              <w:rFonts w:eastAsiaTheme="minorEastAsia"/>
              <w:noProof/>
              <w:lang w:eastAsia="et-EE"/>
            </w:rPr>
          </w:pPr>
          <w:hyperlink w:anchor="_Toc142401104" w:history="1">
            <w:r w:rsidR="00456FC0" w:rsidRPr="0016341C">
              <w:rPr>
                <w:rStyle w:val="Hyperlink"/>
                <w:noProof/>
              </w:rPr>
              <w:t>6.1</w:t>
            </w:r>
            <w:r w:rsidR="00456FC0">
              <w:rPr>
                <w:rFonts w:eastAsiaTheme="minorEastAsia"/>
                <w:noProof/>
                <w:lang w:eastAsia="et-EE"/>
              </w:rPr>
              <w:tab/>
            </w:r>
            <w:r w:rsidR="00456FC0" w:rsidRPr="0016341C">
              <w:rPr>
                <w:rStyle w:val="Hyperlink"/>
                <w:noProof/>
              </w:rPr>
              <w:t>Ületundide saldo ümardamine summeeritud tööaja perioodi lõpus</w:t>
            </w:r>
            <w:r w:rsidR="00456FC0">
              <w:rPr>
                <w:noProof/>
                <w:webHidden/>
              </w:rPr>
              <w:tab/>
            </w:r>
            <w:r w:rsidR="00456FC0">
              <w:rPr>
                <w:noProof/>
                <w:webHidden/>
              </w:rPr>
              <w:fldChar w:fldCharType="begin"/>
            </w:r>
            <w:r w:rsidR="00456FC0">
              <w:rPr>
                <w:noProof/>
                <w:webHidden/>
              </w:rPr>
              <w:instrText xml:space="preserve"> PAGEREF _Toc142401104 \h </w:instrText>
            </w:r>
            <w:r w:rsidR="00456FC0">
              <w:rPr>
                <w:noProof/>
                <w:webHidden/>
              </w:rPr>
            </w:r>
            <w:r w:rsidR="00456FC0">
              <w:rPr>
                <w:noProof/>
                <w:webHidden/>
              </w:rPr>
              <w:fldChar w:fldCharType="separate"/>
            </w:r>
            <w:r w:rsidR="00456FC0">
              <w:rPr>
                <w:noProof/>
                <w:webHidden/>
              </w:rPr>
              <w:t>57</w:t>
            </w:r>
            <w:r w:rsidR="00456FC0">
              <w:rPr>
                <w:noProof/>
                <w:webHidden/>
              </w:rPr>
              <w:fldChar w:fldCharType="end"/>
            </w:r>
          </w:hyperlink>
        </w:p>
        <w:p w14:paraId="72FEDF90" w14:textId="70F2AC0B" w:rsidR="00456FC0" w:rsidRDefault="00DC5276">
          <w:pPr>
            <w:pStyle w:val="TOC2"/>
            <w:tabs>
              <w:tab w:val="left" w:pos="880"/>
              <w:tab w:val="right" w:leader="dot" w:pos="9062"/>
            </w:tabs>
            <w:rPr>
              <w:rFonts w:eastAsiaTheme="minorEastAsia"/>
              <w:noProof/>
              <w:lang w:eastAsia="et-EE"/>
            </w:rPr>
          </w:pPr>
          <w:hyperlink w:anchor="_Toc142401105" w:history="1">
            <w:r w:rsidR="00456FC0" w:rsidRPr="0016341C">
              <w:rPr>
                <w:rStyle w:val="Hyperlink"/>
                <w:noProof/>
              </w:rPr>
              <w:t>6.2</w:t>
            </w:r>
            <w:r w:rsidR="00456FC0">
              <w:rPr>
                <w:rFonts w:eastAsiaTheme="minorEastAsia"/>
                <w:noProof/>
                <w:lang w:eastAsia="et-EE"/>
              </w:rPr>
              <w:tab/>
            </w:r>
            <w:r w:rsidR="00456FC0" w:rsidRPr="0016341C">
              <w:rPr>
                <w:rStyle w:val="Hyperlink"/>
                <w:noProof/>
              </w:rPr>
              <w:t>EMTA erisus ületundide arvestamisel.</w:t>
            </w:r>
            <w:r w:rsidR="00456FC0">
              <w:rPr>
                <w:noProof/>
                <w:webHidden/>
              </w:rPr>
              <w:tab/>
            </w:r>
            <w:r w:rsidR="00456FC0">
              <w:rPr>
                <w:noProof/>
                <w:webHidden/>
              </w:rPr>
              <w:fldChar w:fldCharType="begin"/>
            </w:r>
            <w:r w:rsidR="00456FC0">
              <w:rPr>
                <w:noProof/>
                <w:webHidden/>
              </w:rPr>
              <w:instrText xml:space="preserve"> PAGEREF _Toc142401105 \h </w:instrText>
            </w:r>
            <w:r w:rsidR="00456FC0">
              <w:rPr>
                <w:noProof/>
                <w:webHidden/>
              </w:rPr>
            </w:r>
            <w:r w:rsidR="00456FC0">
              <w:rPr>
                <w:noProof/>
                <w:webHidden/>
              </w:rPr>
              <w:fldChar w:fldCharType="separate"/>
            </w:r>
            <w:r w:rsidR="00456FC0">
              <w:rPr>
                <w:noProof/>
                <w:webHidden/>
              </w:rPr>
              <w:t>57</w:t>
            </w:r>
            <w:r w:rsidR="00456FC0">
              <w:rPr>
                <w:noProof/>
                <w:webHidden/>
              </w:rPr>
              <w:fldChar w:fldCharType="end"/>
            </w:r>
          </w:hyperlink>
        </w:p>
        <w:p w14:paraId="36D37B0B" w14:textId="35B2BD77" w:rsidR="00456FC0" w:rsidRDefault="00DC5276">
          <w:pPr>
            <w:pStyle w:val="TOC1"/>
            <w:tabs>
              <w:tab w:val="left" w:pos="440"/>
              <w:tab w:val="right" w:leader="dot" w:pos="9062"/>
            </w:tabs>
            <w:rPr>
              <w:rFonts w:eastAsiaTheme="minorEastAsia"/>
              <w:noProof/>
              <w:lang w:eastAsia="et-EE"/>
            </w:rPr>
          </w:pPr>
          <w:hyperlink w:anchor="_Toc142401106" w:history="1">
            <w:r w:rsidR="00456FC0" w:rsidRPr="0016341C">
              <w:rPr>
                <w:rStyle w:val="Hyperlink"/>
                <w:noProof/>
              </w:rPr>
              <w:t>7</w:t>
            </w:r>
            <w:r w:rsidR="00456FC0">
              <w:rPr>
                <w:rFonts w:eastAsiaTheme="minorEastAsia"/>
                <w:noProof/>
                <w:lang w:eastAsia="et-EE"/>
              </w:rPr>
              <w:tab/>
            </w:r>
            <w:r w:rsidR="00456FC0" w:rsidRPr="0016341C">
              <w:rPr>
                <w:rStyle w:val="Hyperlink"/>
                <w:noProof/>
              </w:rPr>
              <w:t>Kontrollid</w:t>
            </w:r>
            <w:r w:rsidR="00456FC0">
              <w:rPr>
                <w:noProof/>
                <w:webHidden/>
              </w:rPr>
              <w:tab/>
            </w:r>
            <w:r w:rsidR="00456FC0">
              <w:rPr>
                <w:noProof/>
                <w:webHidden/>
              </w:rPr>
              <w:fldChar w:fldCharType="begin"/>
            </w:r>
            <w:r w:rsidR="00456FC0">
              <w:rPr>
                <w:noProof/>
                <w:webHidden/>
              </w:rPr>
              <w:instrText xml:space="preserve"> PAGEREF _Toc142401106 \h </w:instrText>
            </w:r>
            <w:r w:rsidR="00456FC0">
              <w:rPr>
                <w:noProof/>
                <w:webHidden/>
              </w:rPr>
            </w:r>
            <w:r w:rsidR="00456FC0">
              <w:rPr>
                <w:noProof/>
                <w:webHidden/>
              </w:rPr>
              <w:fldChar w:fldCharType="separate"/>
            </w:r>
            <w:r w:rsidR="00456FC0">
              <w:rPr>
                <w:noProof/>
                <w:webHidden/>
              </w:rPr>
              <w:t>58</w:t>
            </w:r>
            <w:r w:rsidR="00456FC0">
              <w:rPr>
                <w:noProof/>
                <w:webHidden/>
              </w:rPr>
              <w:fldChar w:fldCharType="end"/>
            </w:r>
          </w:hyperlink>
        </w:p>
        <w:p w14:paraId="6A2425D7" w14:textId="1C719F07" w:rsidR="00456FC0" w:rsidRDefault="00DC5276">
          <w:pPr>
            <w:pStyle w:val="TOC2"/>
            <w:tabs>
              <w:tab w:val="left" w:pos="880"/>
              <w:tab w:val="right" w:leader="dot" w:pos="9062"/>
            </w:tabs>
            <w:rPr>
              <w:rFonts w:eastAsiaTheme="minorEastAsia"/>
              <w:noProof/>
              <w:lang w:eastAsia="et-EE"/>
            </w:rPr>
          </w:pPr>
          <w:hyperlink w:anchor="_Toc142401107" w:history="1">
            <w:r w:rsidR="00456FC0" w:rsidRPr="0016341C">
              <w:rPr>
                <w:rStyle w:val="Hyperlink"/>
                <w:noProof/>
              </w:rPr>
              <w:t>7.1</w:t>
            </w:r>
            <w:r w:rsidR="00456FC0">
              <w:rPr>
                <w:rFonts w:eastAsiaTheme="minorEastAsia"/>
                <w:noProof/>
                <w:lang w:eastAsia="et-EE"/>
              </w:rPr>
              <w:tab/>
            </w:r>
            <w:r w:rsidR="00456FC0" w:rsidRPr="0016341C">
              <w:rPr>
                <w:rStyle w:val="Hyperlink"/>
                <w:noProof/>
              </w:rPr>
              <w:t>Näita uuendamisel ajakava vigu</w:t>
            </w:r>
            <w:r w:rsidR="00456FC0">
              <w:rPr>
                <w:noProof/>
                <w:webHidden/>
              </w:rPr>
              <w:tab/>
            </w:r>
            <w:r w:rsidR="00456FC0">
              <w:rPr>
                <w:noProof/>
                <w:webHidden/>
              </w:rPr>
              <w:fldChar w:fldCharType="begin"/>
            </w:r>
            <w:r w:rsidR="00456FC0">
              <w:rPr>
                <w:noProof/>
                <w:webHidden/>
              </w:rPr>
              <w:instrText xml:space="preserve"> PAGEREF _Toc142401107 \h </w:instrText>
            </w:r>
            <w:r w:rsidR="00456FC0">
              <w:rPr>
                <w:noProof/>
                <w:webHidden/>
              </w:rPr>
            </w:r>
            <w:r w:rsidR="00456FC0">
              <w:rPr>
                <w:noProof/>
                <w:webHidden/>
              </w:rPr>
              <w:fldChar w:fldCharType="separate"/>
            </w:r>
            <w:r w:rsidR="00456FC0">
              <w:rPr>
                <w:noProof/>
                <w:webHidden/>
              </w:rPr>
              <w:t>58</w:t>
            </w:r>
            <w:r w:rsidR="00456FC0">
              <w:rPr>
                <w:noProof/>
                <w:webHidden/>
              </w:rPr>
              <w:fldChar w:fldCharType="end"/>
            </w:r>
          </w:hyperlink>
        </w:p>
        <w:p w14:paraId="07CCA8F0" w14:textId="477FC43A" w:rsidR="00456FC0" w:rsidRDefault="00DC5276">
          <w:pPr>
            <w:pStyle w:val="TOC2"/>
            <w:tabs>
              <w:tab w:val="left" w:pos="880"/>
              <w:tab w:val="right" w:leader="dot" w:pos="9062"/>
            </w:tabs>
            <w:rPr>
              <w:rFonts w:eastAsiaTheme="minorEastAsia"/>
              <w:noProof/>
              <w:lang w:eastAsia="et-EE"/>
            </w:rPr>
          </w:pPr>
          <w:hyperlink w:anchor="_Toc142401108" w:history="1">
            <w:r w:rsidR="00456FC0" w:rsidRPr="0016341C">
              <w:rPr>
                <w:rStyle w:val="Hyperlink"/>
                <w:noProof/>
              </w:rPr>
              <w:t>7.2</w:t>
            </w:r>
            <w:r w:rsidR="00456FC0">
              <w:rPr>
                <w:rFonts w:eastAsiaTheme="minorEastAsia"/>
                <w:noProof/>
                <w:lang w:eastAsia="et-EE"/>
              </w:rPr>
              <w:tab/>
            </w:r>
            <w:r w:rsidR="00456FC0" w:rsidRPr="0016341C">
              <w:rPr>
                <w:rStyle w:val="Hyperlink"/>
                <w:noProof/>
              </w:rPr>
              <w:t>Käivita tundide arvestus</w:t>
            </w:r>
            <w:r w:rsidR="00456FC0">
              <w:rPr>
                <w:noProof/>
                <w:webHidden/>
              </w:rPr>
              <w:tab/>
            </w:r>
            <w:r w:rsidR="00456FC0">
              <w:rPr>
                <w:noProof/>
                <w:webHidden/>
              </w:rPr>
              <w:fldChar w:fldCharType="begin"/>
            </w:r>
            <w:r w:rsidR="00456FC0">
              <w:rPr>
                <w:noProof/>
                <w:webHidden/>
              </w:rPr>
              <w:instrText xml:space="preserve"> PAGEREF _Toc142401108 \h </w:instrText>
            </w:r>
            <w:r w:rsidR="00456FC0">
              <w:rPr>
                <w:noProof/>
                <w:webHidden/>
              </w:rPr>
            </w:r>
            <w:r w:rsidR="00456FC0">
              <w:rPr>
                <w:noProof/>
                <w:webHidden/>
              </w:rPr>
              <w:fldChar w:fldCharType="separate"/>
            </w:r>
            <w:r w:rsidR="00456FC0">
              <w:rPr>
                <w:noProof/>
                <w:webHidden/>
              </w:rPr>
              <w:t>59</w:t>
            </w:r>
            <w:r w:rsidR="00456FC0">
              <w:rPr>
                <w:noProof/>
                <w:webHidden/>
              </w:rPr>
              <w:fldChar w:fldCharType="end"/>
            </w:r>
          </w:hyperlink>
        </w:p>
        <w:p w14:paraId="5179AE04" w14:textId="2AB50F4E" w:rsidR="00456FC0" w:rsidRDefault="00DC5276">
          <w:pPr>
            <w:pStyle w:val="TOC1"/>
            <w:tabs>
              <w:tab w:val="left" w:pos="440"/>
              <w:tab w:val="right" w:leader="dot" w:pos="9062"/>
            </w:tabs>
            <w:rPr>
              <w:rFonts w:eastAsiaTheme="minorEastAsia"/>
              <w:noProof/>
              <w:lang w:eastAsia="et-EE"/>
            </w:rPr>
          </w:pPr>
          <w:hyperlink w:anchor="_Toc142401109" w:history="1">
            <w:r w:rsidR="00456FC0" w:rsidRPr="0016341C">
              <w:rPr>
                <w:rStyle w:val="Hyperlink"/>
                <w:noProof/>
              </w:rPr>
              <w:t>8</w:t>
            </w:r>
            <w:r w:rsidR="00456FC0">
              <w:rPr>
                <w:rFonts w:eastAsiaTheme="minorEastAsia"/>
                <w:noProof/>
                <w:lang w:eastAsia="et-EE"/>
              </w:rPr>
              <w:tab/>
            </w:r>
            <w:r w:rsidR="00456FC0" w:rsidRPr="0016341C">
              <w:rPr>
                <w:rStyle w:val="Hyperlink"/>
                <w:noProof/>
              </w:rPr>
              <w:t>Tööajakava ja tööajatabeli kinnitamine</w:t>
            </w:r>
            <w:r w:rsidR="00456FC0">
              <w:rPr>
                <w:noProof/>
                <w:webHidden/>
              </w:rPr>
              <w:tab/>
            </w:r>
            <w:r w:rsidR="00456FC0">
              <w:rPr>
                <w:noProof/>
                <w:webHidden/>
              </w:rPr>
              <w:fldChar w:fldCharType="begin"/>
            </w:r>
            <w:r w:rsidR="00456FC0">
              <w:rPr>
                <w:noProof/>
                <w:webHidden/>
              </w:rPr>
              <w:instrText xml:space="preserve"> PAGEREF _Toc142401109 \h </w:instrText>
            </w:r>
            <w:r w:rsidR="00456FC0">
              <w:rPr>
                <w:noProof/>
                <w:webHidden/>
              </w:rPr>
            </w:r>
            <w:r w:rsidR="00456FC0">
              <w:rPr>
                <w:noProof/>
                <w:webHidden/>
              </w:rPr>
              <w:fldChar w:fldCharType="separate"/>
            </w:r>
            <w:r w:rsidR="00456FC0">
              <w:rPr>
                <w:noProof/>
                <w:webHidden/>
              </w:rPr>
              <w:t>60</w:t>
            </w:r>
            <w:r w:rsidR="00456FC0">
              <w:rPr>
                <w:noProof/>
                <w:webHidden/>
              </w:rPr>
              <w:fldChar w:fldCharType="end"/>
            </w:r>
          </w:hyperlink>
        </w:p>
        <w:p w14:paraId="4415BD73" w14:textId="33111ABA" w:rsidR="00456FC0" w:rsidRDefault="00DC5276">
          <w:pPr>
            <w:pStyle w:val="TOC2"/>
            <w:tabs>
              <w:tab w:val="left" w:pos="880"/>
              <w:tab w:val="right" w:leader="dot" w:pos="9062"/>
            </w:tabs>
            <w:rPr>
              <w:rFonts w:eastAsiaTheme="minorEastAsia"/>
              <w:noProof/>
              <w:lang w:eastAsia="et-EE"/>
            </w:rPr>
          </w:pPr>
          <w:hyperlink w:anchor="_Toc142401110" w:history="1">
            <w:r w:rsidR="00456FC0" w:rsidRPr="0016341C">
              <w:rPr>
                <w:rStyle w:val="Hyperlink"/>
                <w:noProof/>
              </w:rPr>
              <w:t>8.1</w:t>
            </w:r>
            <w:r w:rsidR="00456FC0">
              <w:rPr>
                <w:rFonts w:eastAsiaTheme="minorEastAsia"/>
                <w:noProof/>
                <w:lang w:eastAsia="et-EE"/>
              </w:rPr>
              <w:tab/>
            </w:r>
            <w:r w:rsidR="00456FC0" w:rsidRPr="0016341C">
              <w:rPr>
                <w:rStyle w:val="Hyperlink"/>
                <w:noProof/>
              </w:rPr>
              <w:t>Tööajakava kinnitamine</w:t>
            </w:r>
            <w:r w:rsidR="00456FC0">
              <w:rPr>
                <w:noProof/>
                <w:webHidden/>
              </w:rPr>
              <w:tab/>
            </w:r>
            <w:r w:rsidR="00456FC0">
              <w:rPr>
                <w:noProof/>
                <w:webHidden/>
              </w:rPr>
              <w:fldChar w:fldCharType="begin"/>
            </w:r>
            <w:r w:rsidR="00456FC0">
              <w:rPr>
                <w:noProof/>
                <w:webHidden/>
              </w:rPr>
              <w:instrText xml:space="preserve"> PAGEREF _Toc142401110 \h </w:instrText>
            </w:r>
            <w:r w:rsidR="00456FC0">
              <w:rPr>
                <w:noProof/>
                <w:webHidden/>
              </w:rPr>
            </w:r>
            <w:r w:rsidR="00456FC0">
              <w:rPr>
                <w:noProof/>
                <w:webHidden/>
              </w:rPr>
              <w:fldChar w:fldCharType="separate"/>
            </w:r>
            <w:r w:rsidR="00456FC0">
              <w:rPr>
                <w:noProof/>
                <w:webHidden/>
              </w:rPr>
              <w:t>60</w:t>
            </w:r>
            <w:r w:rsidR="00456FC0">
              <w:rPr>
                <w:noProof/>
                <w:webHidden/>
              </w:rPr>
              <w:fldChar w:fldCharType="end"/>
            </w:r>
          </w:hyperlink>
        </w:p>
        <w:p w14:paraId="1111B122" w14:textId="65B85FA3" w:rsidR="00456FC0" w:rsidRDefault="00DC5276">
          <w:pPr>
            <w:pStyle w:val="TOC2"/>
            <w:tabs>
              <w:tab w:val="left" w:pos="880"/>
              <w:tab w:val="right" w:leader="dot" w:pos="9062"/>
            </w:tabs>
            <w:rPr>
              <w:rFonts w:eastAsiaTheme="minorEastAsia"/>
              <w:noProof/>
              <w:lang w:eastAsia="et-EE"/>
            </w:rPr>
          </w:pPr>
          <w:hyperlink w:anchor="_Toc142401111" w:history="1">
            <w:r w:rsidR="00456FC0" w:rsidRPr="0016341C">
              <w:rPr>
                <w:rStyle w:val="Hyperlink"/>
                <w:noProof/>
              </w:rPr>
              <w:t>8.2</w:t>
            </w:r>
            <w:r w:rsidR="00456FC0">
              <w:rPr>
                <w:rFonts w:eastAsiaTheme="minorEastAsia"/>
                <w:noProof/>
                <w:lang w:eastAsia="et-EE"/>
              </w:rPr>
              <w:tab/>
            </w:r>
            <w:r w:rsidR="00456FC0" w:rsidRPr="0016341C">
              <w:rPr>
                <w:rStyle w:val="Hyperlink"/>
                <w:noProof/>
              </w:rPr>
              <w:t>Tööajakava kinnitamine isikule, kes tuli tööle pärast üksuse ajakava kinnitamist</w:t>
            </w:r>
            <w:r w:rsidR="00456FC0">
              <w:rPr>
                <w:noProof/>
                <w:webHidden/>
              </w:rPr>
              <w:tab/>
            </w:r>
            <w:r w:rsidR="00456FC0">
              <w:rPr>
                <w:noProof/>
                <w:webHidden/>
              </w:rPr>
              <w:fldChar w:fldCharType="begin"/>
            </w:r>
            <w:r w:rsidR="00456FC0">
              <w:rPr>
                <w:noProof/>
                <w:webHidden/>
              </w:rPr>
              <w:instrText xml:space="preserve"> PAGEREF _Toc142401111 \h </w:instrText>
            </w:r>
            <w:r w:rsidR="00456FC0">
              <w:rPr>
                <w:noProof/>
                <w:webHidden/>
              </w:rPr>
            </w:r>
            <w:r w:rsidR="00456FC0">
              <w:rPr>
                <w:noProof/>
                <w:webHidden/>
              </w:rPr>
              <w:fldChar w:fldCharType="separate"/>
            </w:r>
            <w:r w:rsidR="00456FC0">
              <w:rPr>
                <w:noProof/>
                <w:webHidden/>
              </w:rPr>
              <w:t>61</w:t>
            </w:r>
            <w:r w:rsidR="00456FC0">
              <w:rPr>
                <w:noProof/>
                <w:webHidden/>
              </w:rPr>
              <w:fldChar w:fldCharType="end"/>
            </w:r>
          </w:hyperlink>
        </w:p>
        <w:p w14:paraId="6EC51C59" w14:textId="2559FBC2" w:rsidR="00456FC0" w:rsidRDefault="00DC5276">
          <w:pPr>
            <w:pStyle w:val="TOC2"/>
            <w:tabs>
              <w:tab w:val="left" w:pos="880"/>
              <w:tab w:val="right" w:leader="dot" w:pos="9062"/>
            </w:tabs>
            <w:rPr>
              <w:rFonts w:eastAsiaTheme="minorEastAsia"/>
              <w:noProof/>
              <w:lang w:eastAsia="et-EE"/>
            </w:rPr>
          </w:pPr>
          <w:hyperlink w:anchor="_Toc142401112" w:history="1">
            <w:r w:rsidR="00456FC0" w:rsidRPr="0016341C">
              <w:rPr>
                <w:rStyle w:val="Hyperlink"/>
                <w:noProof/>
              </w:rPr>
              <w:t>8.3</w:t>
            </w:r>
            <w:r w:rsidR="00456FC0">
              <w:rPr>
                <w:rFonts w:eastAsiaTheme="minorEastAsia"/>
                <w:noProof/>
                <w:lang w:eastAsia="et-EE"/>
              </w:rPr>
              <w:tab/>
            </w:r>
            <w:r w:rsidR="00456FC0" w:rsidRPr="0016341C">
              <w:rPr>
                <w:rStyle w:val="Hyperlink"/>
                <w:noProof/>
              </w:rPr>
              <w:t>Tööajatabeli kinnitamine</w:t>
            </w:r>
            <w:r w:rsidR="00456FC0">
              <w:rPr>
                <w:noProof/>
                <w:webHidden/>
              </w:rPr>
              <w:tab/>
            </w:r>
            <w:r w:rsidR="00456FC0">
              <w:rPr>
                <w:noProof/>
                <w:webHidden/>
              </w:rPr>
              <w:fldChar w:fldCharType="begin"/>
            </w:r>
            <w:r w:rsidR="00456FC0">
              <w:rPr>
                <w:noProof/>
                <w:webHidden/>
              </w:rPr>
              <w:instrText xml:space="preserve"> PAGEREF _Toc142401112 \h </w:instrText>
            </w:r>
            <w:r w:rsidR="00456FC0">
              <w:rPr>
                <w:noProof/>
                <w:webHidden/>
              </w:rPr>
            </w:r>
            <w:r w:rsidR="00456FC0">
              <w:rPr>
                <w:noProof/>
                <w:webHidden/>
              </w:rPr>
              <w:fldChar w:fldCharType="separate"/>
            </w:r>
            <w:r w:rsidR="00456FC0">
              <w:rPr>
                <w:noProof/>
                <w:webHidden/>
              </w:rPr>
              <w:t>61</w:t>
            </w:r>
            <w:r w:rsidR="00456FC0">
              <w:rPr>
                <w:noProof/>
                <w:webHidden/>
              </w:rPr>
              <w:fldChar w:fldCharType="end"/>
            </w:r>
          </w:hyperlink>
        </w:p>
        <w:p w14:paraId="1ADD689D" w14:textId="32DD0839" w:rsidR="00456FC0" w:rsidRDefault="00DC5276">
          <w:pPr>
            <w:pStyle w:val="TOC3"/>
            <w:tabs>
              <w:tab w:val="left" w:pos="1320"/>
              <w:tab w:val="right" w:leader="dot" w:pos="9062"/>
            </w:tabs>
            <w:rPr>
              <w:rFonts w:eastAsiaTheme="minorEastAsia"/>
              <w:noProof/>
              <w:lang w:eastAsia="et-EE"/>
            </w:rPr>
          </w:pPr>
          <w:hyperlink w:anchor="_Toc142401113" w:history="1">
            <w:r w:rsidR="00456FC0" w:rsidRPr="0016341C">
              <w:rPr>
                <w:rStyle w:val="Hyperlink"/>
                <w:noProof/>
              </w:rPr>
              <w:t>8.3.1</w:t>
            </w:r>
            <w:r w:rsidR="00456FC0">
              <w:rPr>
                <w:rFonts w:eastAsiaTheme="minorEastAsia"/>
                <w:noProof/>
                <w:lang w:eastAsia="et-EE"/>
              </w:rPr>
              <w:tab/>
            </w:r>
            <w:r w:rsidR="00456FC0" w:rsidRPr="0016341C">
              <w:rPr>
                <w:rStyle w:val="Hyperlink"/>
                <w:noProof/>
              </w:rPr>
              <w:t>Tööajatabeli kinnitamine üksikule inimesele</w:t>
            </w:r>
            <w:r w:rsidR="00456FC0">
              <w:rPr>
                <w:noProof/>
                <w:webHidden/>
              </w:rPr>
              <w:tab/>
            </w:r>
            <w:r w:rsidR="00456FC0">
              <w:rPr>
                <w:noProof/>
                <w:webHidden/>
              </w:rPr>
              <w:fldChar w:fldCharType="begin"/>
            </w:r>
            <w:r w:rsidR="00456FC0">
              <w:rPr>
                <w:noProof/>
                <w:webHidden/>
              </w:rPr>
              <w:instrText xml:space="preserve"> PAGEREF _Toc142401113 \h </w:instrText>
            </w:r>
            <w:r w:rsidR="00456FC0">
              <w:rPr>
                <w:noProof/>
                <w:webHidden/>
              </w:rPr>
            </w:r>
            <w:r w:rsidR="00456FC0">
              <w:rPr>
                <w:noProof/>
                <w:webHidden/>
              </w:rPr>
              <w:fldChar w:fldCharType="separate"/>
            </w:r>
            <w:r w:rsidR="00456FC0">
              <w:rPr>
                <w:noProof/>
                <w:webHidden/>
              </w:rPr>
              <w:t>62</w:t>
            </w:r>
            <w:r w:rsidR="00456FC0">
              <w:rPr>
                <w:noProof/>
                <w:webHidden/>
              </w:rPr>
              <w:fldChar w:fldCharType="end"/>
            </w:r>
          </w:hyperlink>
        </w:p>
        <w:p w14:paraId="3B030044" w14:textId="116C0019" w:rsidR="00456FC0" w:rsidRDefault="00DC5276">
          <w:pPr>
            <w:pStyle w:val="TOC1"/>
            <w:tabs>
              <w:tab w:val="left" w:pos="440"/>
              <w:tab w:val="right" w:leader="dot" w:pos="9062"/>
            </w:tabs>
            <w:rPr>
              <w:rFonts w:eastAsiaTheme="minorEastAsia"/>
              <w:noProof/>
              <w:lang w:eastAsia="et-EE"/>
            </w:rPr>
          </w:pPr>
          <w:hyperlink w:anchor="_Toc142401114" w:history="1">
            <w:r w:rsidR="00456FC0" w:rsidRPr="0016341C">
              <w:rPr>
                <w:rStyle w:val="Hyperlink"/>
                <w:noProof/>
              </w:rPr>
              <w:t>9</w:t>
            </w:r>
            <w:r w:rsidR="00456FC0">
              <w:rPr>
                <w:rFonts w:eastAsiaTheme="minorEastAsia"/>
                <w:noProof/>
                <w:lang w:eastAsia="et-EE"/>
              </w:rPr>
              <w:tab/>
            </w:r>
            <w:r w:rsidR="00456FC0" w:rsidRPr="0016341C">
              <w:rPr>
                <w:rStyle w:val="Hyperlink"/>
                <w:noProof/>
              </w:rPr>
              <w:t>Tööajakava väljundivormid</w:t>
            </w:r>
            <w:r w:rsidR="00456FC0">
              <w:rPr>
                <w:noProof/>
                <w:webHidden/>
              </w:rPr>
              <w:tab/>
            </w:r>
            <w:r w:rsidR="00456FC0">
              <w:rPr>
                <w:noProof/>
                <w:webHidden/>
              </w:rPr>
              <w:fldChar w:fldCharType="begin"/>
            </w:r>
            <w:r w:rsidR="00456FC0">
              <w:rPr>
                <w:noProof/>
                <w:webHidden/>
              </w:rPr>
              <w:instrText xml:space="preserve"> PAGEREF _Toc142401114 \h </w:instrText>
            </w:r>
            <w:r w:rsidR="00456FC0">
              <w:rPr>
                <w:noProof/>
                <w:webHidden/>
              </w:rPr>
            </w:r>
            <w:r w:rsidR="00456FC0">
              <w:rPr>
                <w:noProof/>
                <w:webHidden/>
              </w:rPr>
              <w:fldChar w:fldCharType="separate"/>
            </w:r>
            <w:r w:rsidR="00456FC0">
              <w:rPr>
                <w:noProof/>
                <w:webHidden/>
              </w:rPr>
              <w:t>62</w:t>
            </w:r>
            <w:r w:rsidR="00456FC0">
              <w:rPr>
                <w:noProof/>
                <w:webHidden/>
              </w:rPr>
              <w:fldChar w:fldCharType="end"/>
            </w:r>
          </w:hyperlink>
        </w:p>
        <w:p w14:paraId="7D2DF123" w14:textId="59F25F62" w:rsidR="00456FC0" w:rsidRDefault="00DC5276">
          <w:pPr>
            <w:pStyle w:val="TOC2"/>
            <w:tabs>
              <w:tab w:val="left" w:pos="880"/>
              <w:tab w:val="right" w:leader="dot" w:pos="9062"/>
            </w:tabs>
            <w:rPr>
              <w:rFonts w:eastAsiaTheme="minorEastAsia"/>
              <w:noProof/>
              <w:lang w:eastAsia="et-EE"/>
            </w:rPr>
          </w:pPr>
          <w:hyperlink w:anchor="_Toc142401115" w:history="1">
            <w:r w:rsidR="00456FC0" w:rsidRPr="0016341C">
              <w:rPr>
                <w:rStyle w:val="Hyperlink"/>
                <w:noProof/>
              </w:rPr>
              <w:t xml:space="preserve">9.1. </w:t>
            </w:r>
            <w:r w:rsidR="00456FC0">
              <w:rPr>
                <w:rFonts w:eastAsiaTheme="minorEastAsia"/>
                <w:noProof/>
                <w:lang w:eastAsia="et-EE"/>
              </w:rPr>
              <w:tab/>
            </w:r>
            <w:r w:rsidR="00456FC0" w:rsidRPr="0016341C">
              <w:rPr>
                <w:rStyle w:val="Hyperlink"/>
                <w:noProof/>
              </w:rPr>
              <w:t>Väljundivorm Excel</w:t>
            </w:r>
            <w:r w:rsidR="00456FC0">
              <w:rPr>
                <w:noProof/>
                <w:webHidden/>
              </w:rPr>
              <w:tab/>
            </w:r>
            <w:r w:rsidR="00456FC0">
              <w:rPr>
                <w:noProof/>
                <w:webHidden/>
              </w:rPr>
              <w:fldChar w:fldCharType="begin"/>
            </w:r>
            <w:r w:rsidR="00456FC0">
              <w:rPr>
                <w:noProof/>
                <w:webHidden/>
              </w:rPr>
              <w:instrText xml:space="preserve"> PAGEREF _Toc142401115 \h </w:instrText>
            </w:r>
            <w:r w:rsidR="00456FC0">
              <w:rPr>
                <w:noProof/>
                <w:webHidden/>
              </w:rPr>
            </w:r>
            <w:r w:rsidR="00456FC0">
              <w:rPr>
                <w:noProof/>
                <w:webHidden/>
              </w:rPr>
              <w:fldChar w:fldCharType="separate"/>
            </w:r>
            <w:r w:rsidR="00456FC0">
              <w:rPr>
                <w:noProof/>
                <w:webHidden/>
              </w:rPr>
              <w:t>63</w:t>
            </w:r>
            <w:r w:rsidR="00456FC0">
              <w:rPr>
                <w:noProof/>
                <w:webHidden/>
              </w:rPr>
              <w:fldChar w:fldCharType="end"/>
            </w:r>
          </w:hyperlink>
        </w:p>
        <w:p w14:paraId="6688D402" w14:textId="5E9BD285" w:rsidR="00456FC0" w:rsidRDefault="00DC5276">
          <w:pPr>
            <w:pStyle w:val="TOC2"/>
            <w:tabs>
              <w:tab w:val="left" w:pos="880"/>
              <w:tab w:val="right" w:leader="dot" w:pos="9062"/>
            </w:tabs>
            <w:rPr>
              <w:rFonts w:eastAsiaTheme="minorEastAsia"/>
              <w:noProof/>
              <w:lang w:eastAsia="et-EE"/>
            </w:rPr>
          </w:pPr>
          <w:hyperlink w:anchor="_Toc142401116" w:history="1">
            <w:r w:rsidR="00456FC0" w:rsidRPr="0016341C">
              <w:rPr>
                <w:rStyle w:val="Hyperlink"/>
                <w:noProof/>
              </w:rPr>
              <w:t xml:space="preserve">9.2. </w:t>
            </w:r>
            <w:r w:rsidR="00456FC0">
              <w:rPr>
                <w:rFonts w:eastAsiaTheme="minorEastAsia"/>
                <w:noProof/>
                <w:lang w:eastAsia="et-EE"/>
              </w:rPr>
              <w:tab/>
            </w:r>
            <w:r w:rsidR="00456FC0" w:rsidRPr="0016341C">
              <w:rPr>
                <w:rStyle w:val="Hyperlink"/>
                <w:noProof/>
              </w:rPr>
              <w:t>Väljundivorm PDF</w:t>
            </w:r>
            <w:r w:rsidR="00456FC0">
              <w:rPr>
                <w:noProof/>
                <w:webHidden/>
              </w:rPr>
              <w:tab/>
            </w:r>
            <w:r w:rsidR="00456FC0">
              <w:rPr>
                <w:noProof/>
                <w:webHidden/>
              </w:rPr>
              <w:fldChar w:fldCharType="begin"/>
            </w:r>
            <w:r w:rsidR="00456FC0">
              <w:rPr>
                <w:noProof/>
                <w:webHidden/>
              </w:rPr>
              <w:instrText xml:space="preserve"> PAGEREF _Toc142401116 \h </w:instrText>
            </w:r>
            <w:r w:rsidR="00456FC0">
              <w:rPr>
                <w:noProof/>
                <w:webHidden/>
              </w:rPr>
            </w:r>
            <w:r w:rsidR="00456FC0">
              <w:rPr>
                <w:noProof/>
                <w:webHidden/>
              </w:rPr>
              <w:fldChar w:fldCharType="separate"/>
            </w:r>
            <w:r w:rsidR="00456FC0">
              <w:rPr>
                <w:noProof/>
                <w:webHidden/>
              </w:rPr>
              <w:t>64</w:t>
            </w:r>
            <w:r w:rsidR="00456FC0">
              <w:rPr>
                <w:noProof/>
                <w:webHidden/>
              </w:rPr>
              <w:fldChar w:fldCharType="end"/>
            </w:r>
          </w:hyperlink>
        </w:p>
        <w:p w14:paraId="2A3A3A27" w14:textId="0DBC5F23" w:rsidR="00456FC0" w:rsidRDefault="00DC5276">
          <w:pPr>
            <w:pStyle w:val="TOC2"/>
            <w:tabs>
              <w:tab w:val="left" w:pos="880"/>
              <w:tab w:val="right" w:leader="dot" w:pos="9062"/>
            </w:tabs>
            <w:rPr>
              <w:rFonts w:eastAsiaTheme="minorEastAsia"/>
              <w:noProof/>
              <w:lang w:eastAsia="et-EE"/>
            </w:rPr>
          </w:pPr>
          <w:hyperlink w:anchor="_Toc142401117" w:history="1">
            <w:r w:rsidR="00456FC0" w:rsidRPr="0016341C">
              <w:rPr>
                <w:rStyle w:val="Hyperlink"/>
                <w:noProof/>
              </w:rPr>
              <w:t>9.3</w:t>
            </w:r>
            <w:r w:rsidR="00456FC0">
              <w:rPr>
                <w:rFonts w:eastAsiaTheme="minorEastAsia"/>
                <w:noProof/>
                <w:lang w:eastAsia="et-EE"/>
              </w:rPr>
              <w:tab/>
            </w:r>
            <w:r w:rsidR="00456FC0" w:rsidRPr="0016341C">
              <w:rPr>
                <w:rStyle w:val="Hyperlink"/>
                <w:noProof/>
              </w:rPr>
              <w:t xml:space="preserve">  Ajaandmete PDF</w:t>
            </w:r>
            <w:r w:rsidR="00456FC0">
              <w:rPr>
                <w:noProof/>
                <w:webHidden/>
              </w:rPr>
              <w:tab/>
            </w:r>
            <w:r w:rsidR="00456FC0">
              <w:rPr>
                <w:noProof/>
                <w:webHidden/>
              </w:rPr>
              <w:fldChar w:fldCharType="begin"/>
            </w:r>
            <w:r w:rsidR="00456FC0">
              <w:rPr>
                <w:noProof/>
                <w:webHidden/>
              </w:rPr>
              <w:instrText xml:space="preserve"> PAGEREF _Toc142401117 \h </w:instrText>
            </w:r>
            <w:r w:rsidR="00456FC0">
              <w:rPr>
                <w:noProof/>
                <w:webHidden/>
              </w:rPr>
            </w:r>
            <w:r w:rsidR="00456FC0">
              <w:rPr>
                <w:noProof/>
                <w:webHidden/>
              </w:rPr>
              <w:fldChar w:fldCharType="separate"/>
            </w:r>
            <w:r w:rsidR="00456FC0">
              <w:rPr>
                <w:noProof/>
                <w:webHidden/>
              </w:rPr>
              <w:t>65</w:t>
            </w:r>
            <w:r w:rsidR="00456FC0">
              <w:rPr>
                <w:noProof/>
                <w:webHidden/>
              </w:rPr>
              <w:fldChar w:fldCharType="end"/>
            </w:r>
          </w:hyperlink>
        </w:p>
        <w:p w14:paraId="16D5B373" w14:textId="532DF7C0" w:rsidR="00456FC0" w:rsidRDefault="00DC5276">
          <w:pPr>
            <w:pStyle w:val="TOC2"/>
            <w:tabs>
              <w:tab w:val="left" w:pos="880"/>
              <w:tab w:val="right" w:leader="dot" w:pos="9062"/>
            </w:tabs>
            <w:rPr>
              <w:rFonts w:eastAsiaTheme="minorEastAsia"/>
              <w:noProof/>
              <w:lang w:eastAsia="et-EE"/>
            </w:rPr>
          </w:pPr>
          <w:hyperlink w:anchor="_Toc142401118" w:history="1">
            <w:r w:rsidR="00456FC0" w:rsidRPr="0016341C">
              <w:rPr>
                <w:rStyle w:val="Hyperlink"/>
                <w:noProof/>
              </w:rPr>
              <w:t xml:space="preserve">9.4. </w:t>
            </w:r>
            <w:r w:rsidR="00456FC0">
              <w:rPr>
                <w:rFonts w:eastAsiaTheme="minorEastAsia"/>
                <w:noProof/>
                <w:lang w:eastAsia="et-EE"/>
              </w:rPr>
              <w:tab/>
            </w:r>
            <w:r w:rsidR="00456FC0" w:rsidRPr="0016341C">
              <w:rPr>
                <w:rStyle w:val="Hyperlink"/>
                <w:noProof/>
              </w:rPr>
              <w:t>Ajakava saatmine e-mailile</w:t>
            </w:r>
            <w:r w:rsidR="00456FC0">
              <w:rPr>
                <w:noProof/>
                <w:webHidden/>
              </w:rPr>
              <w:tab/>
            </w:r>
            <w:r w:rsidR="00456FC0">
              <w:rPr>
                <w:noProof/>
                <w:webHidden/>
              </w:rPr>
              <w:fldChar w:fldCharType="begin"/>
            </w:r>
            <w:r w:rsidR="00456FC0">
              <w:rPr>
                <w:noProof/>
                <w:webHidden/>
              </w:rPr>
              <w:instrText xml:space="preserve"> PAGEREF _Toc142401118 \h </w:instrText>
            </w:r>
            <w:r w:rsidR="00456FC0">
              <w:rPr>
                <w:noProof/>
                <w:webHidden/>
              </w:rPr>
            </w:r>
            <w:r w:rsidR="00456FC0">
              <w:rPr>
                <w:noProof/>
                <w:webHidden/>
              </w:rPr>
              <w:fldChar w:fldCharType="separate"/>
            </w:r>
            <w:r w:rsidR="00456FC0">
              <w:rPr>
                <w:noProof/>
                <w:webHidden/>
              </w:rPr>
              <w:t>66</w:t>
            </w:r>
            <w:r w:rsidR="00456FC0">
              <w:rPr>
                <w:noProof/>
                <w:webHidden/>
              </w:rPr>
              <w:fldChar w:fldCharType="end"/>
            </w:r>
          </w:hyperlink>
        </w:p>
        <w:p w14:paraId="1F520EFB" w14:textId="3D1B41CC" w:rsidR="00456FC0" w:rsidRDefault="00DC5276">
          <w:pPr>
            <w:pStyle w:val="TOC1"/>
            <w:tabs>
              <w:tab w:val="left" w:pos="660"/>
              <w:tab w:val="right" w:leader="dot" w:pos="9062"/>
            </w:tabs>
            <w:rPr>
              <w:rFonts w:eastAsiaTheme="minorEastAsia"/>
              <w:noProof/>
              <w:lang w:eastAsia="et-EE"/>
            </w:rPr>
          </w:pPr>
          <w:hyperlink w:anchor="_Toc142401119" w:history="1">
            <w:r w:rsidR="00456FC0" w:rsidRPr="0016341C">
              <w:rPr>
                <w:rStyle w:val="Hyperlink"/>
                <w:noProof/>
              </w:rPr>
              <w:t>10</w:t>
            </w:r>
            <w:r w:rsidR="00456FC0">
              <w:rPr>
                <w:rFonts w:eastAsiaTheme="minorEastAsia"/>
                <w:noProof/>
                <w:lang w:eastAsia="et-EE"/>
              </w:rPr>
              <w:tab/>
            </w:r>
            <w:r w:rsidR="00456FC0" w:rsidRPr="0016341C">
              <w:rPr>
                <w:rStyle w:val="Hyperlink"/>
                <w:noProof/>
              </w:rPr>
              <w:t>Välja logimine</w:t>
            </w:r>
            <w:r w:rsidR="00456FC0">
              <w:rPr>
                <w:noProof/>
                <w:webHidden/>
              </w:rPr>
              <w:tab/>
            </w:r>
            <w:r w:rsidR="00456FC0">
              <w:rPr>
                <w:noProof/>
                <w:webHidden/>
              </w:rPr>
              <w:fldChar w:fldCharType="begin"/>
            </w:r>
            <w:r w:rsidR="00456FC0">
              <w:rPr>
                <w:noProof/>
                <w:webHidden/>
              </w:rPr>
              <w:instrText xml:space="preserve"> PAGEREF _Toc142401119 \h </w:instrText>
            </w:r>
            <w:r w:rsidR="00456FC0">
              <w:rPr>
                <w:noProof/>
                <w:webHidden/>
              </w:rPr>
            </w:r>
            <w:r w:rsidR="00456FC0">
              <w:rPr>
                <w:noProof/>
                <w:webHidden/>
              </w:rPr>
              <w:fldChar w:fldCharType="separate"/>
            </w:r>
            <w:r w:rsidR="00456FC0">
              <w:rPr>
                <w:noProof/>
                <w:webHidden/>
              </w:rPr>
              <w:t>67</w:t>
            </w:r>
            <w:r w:rsidR="00456FC0">
              <w:rPr>
                <w:noProof/>
                <w:webHidden/>
              </w:rPr>
              <w:fldChar w:fldCharType="end"/>
            </w:r>
          </w:hyperlink>
        </w:p>
        <w:p w14:paraId="2165392D" w14:textId="2A15829C" w:rsidR="00C91896" w:rsidRDefault="00683B68">
          <w:r>
            <w:fldChar w:fldCharType="end"/>
          </w:r>
        </w:p>
      </w:sdtContent>
    </w:sdt>
    <w:p w14:paraId="0950F054" w14:textId="04B2B17A" w:rsidR="000F009F" w:rsidRDefault="00117ECE" w:rsidP="00497A28">
      <w:pPr>
        <w:pStyle w:val="Heading1"/>
      </w:pPr>
      <w:r>
        <w:br w:type="page"/>
      </w:r>
      <w:bookmarkStart w:id="1" w:name="_Toc142401058"/>
      <w:r w:rsidR="000F009F" w:rsidRPr="00886182">
        <w:lastRenderedPageBreak/>
        <w:t xml:space="preserve">Mõisted </w:t>
      </w:r>
      <w:r w:rsidR="005C44B8" w:rsidRPr="00886182">
        <w:t>ja sisu selgitused</w:t>
      </w:r>
      <w:bookmarkEnd w:id="1"/>
    </w:p>
    <w:p w14:paraId="32F6CE19" w14:textId="414D6AA6" w:rsidR="00CE66B6" w:rsidRDefault="00CE66B6" w:rsidP="00CE66B6"/>
    <w:p w14:paraId="6C766BE8" w14:textId="189339B6" w:rsidR="00CE66B6" w:rsidRDefault="00CE66B6" w:rsidP="00CE66B6">
      <w:r>
        <w:t xml:space="preserve">Tööajaarvestuse infosüsteemi sisestatakse inimeste tööaeg, valveaeg ja osalemised kellaajaliselt. Sisestatud kellaaegade ja kuupäevade alusel arvutatakse välja töötunnid, öö-, pühade- ja valvetunnid ning </w:t>
      </w:r>
      <w:r w:rsidR="00B27C1C">
        <w:t>arvestus</w:t>
      </w:r>
      <w:r>
        <w:t>perioodi lõpus ka ületunnid.</w:t>
      </w:r>
    </w:p>
    <w:p w14:paraId="46A17EAD" w14:textId="77777777" w:rsidR="00CE66B6" w:rsidRPr="00CE66B6" w:rsidRDefault="00CE66B6" w:rsidP="00CE66B6"/>
    <w:p w14:paraId="783B3BD8" w14:textId="0C841033" w:rsidR="005C44B8" w:rsidRPr="00886182" w:rsidRDefault="005C44B8" w:rsidP="00497A28">
      <w:pPr>
        <w:pStyle w:val="Heading2"/>
      </w:pPr>
      <w:bookmarkStart w:id="2" w:name="_Toc142401059"/>
      <w:r w:rsidRPr="00497A28">
        <w:t>Mõisted</w:t>
      </w:r>
      <w:bookmarkEnd w:id="2"/>
    </w:p>
    <w:p w14:paraId="04A969C8" w14:textId="5EE26553" w:rsidR="000F009F" w:rsidRDefault="00CA318E" w:rsidP="000F009F">
      <w:pPr>
        <w:pStyle w:val="ListParagraph"/>
        <w:numPr>
          <w:ilvl w:val="0"/>
          <w:numId w:val="1"/>
        </w:numPr>
      </w:pPr>
      <w:r>
        <w:rPr>
          <w:b/>
          <w:bCs/>
        </w:rPr>
        <w:t>Tööajakava</w:t>
      </w:r>
      <w:r w:rsidR="000F009F">
        <w:t xml:space="preserve"> – planeeritav tööaeg </w:t>
      </w:r>
      <w:r w:rsidR="000F009F" w:rsidRPr="00C74348">
        <w:rPr>
          <w:color w:val="FF0000"/>
        </w:rPr>
        <w:t xml:space="preserve"> </w:t>
      </w:r>
      <w:r w:rsidR="000F009F">
        <w:t>ehk graafik</w:t>
      </w:r>
      <w:r w:rsidR="00C74348">
        <w:t xml:space="preserve"> ehk </w:t>
      </w:r>
      <w:r w:rsidR="0084147A">
        <w:t>planeering</w:t>
      </w:r>
    </w:p>
    <w:p w14:paraId="51CC6695" w14:textId="06B6BB61" w:rsidR="000F009F" w:rsidRDefault="00CA318E" w:rsidP="000F009F">
      <w:pPr>
        <w:pStyle w:val="ListParagraph"/>
        <w:numPr>
          <w:ilvl w:val="0"/>
          <w:numId w:val="1"/>
        </w:numPr>
      </w:pPr>
      <w:r>
        <w:rPr>
          <w:b/>
          <w:bCs/>
        </w:rPr>
        <w:t>Tööajatabel</w:t>
      </w:r>
      <w:r w:rsidR="000F009F">
        <w:t xml:space="preserve"> – </w:t>
      </w:r>
      <w:r w:rsidR="00C74348">
        <w:t xml:space="preserve">tegelik tööajatabel ehk </w:t>
      </w:r>
      <w:r w:rsidR="000F009F">
        <w:t>tegelikult töötatud tööaeg, mida kasutatakse palgaarvestuses aluseks</w:t>
      </w:r>
    </w:p>
    <w:p w14:paraId="30BC49DC" w14:textId="77777777" w:rsidR="0048174C" w:rsidRDefault="0048174C" w:rsidP="0048174C">
      <w:pPr>
        <w:pStyle w:val="ListParagraph"/>
      </w:pPr>
    </w:p>
    <w:p w14:paraId="2E5A0CA9" w14:textId="7775D072" w:rsidR="005C44B8" w:rsidRPr="00886182" w:rsidRDefault="005C44B8" w:rsidP="00497A28">
      <w:pPr>
        <w:pStyle w:val="Heading2"/>
      </w:pPr>
      <w:bookmarkStart w:id="3" w:name="_Toc142401060"/>
      <w:r w:rsidRPr="00886182">
        <w:t>Töö</w:t>
      </w:r>
      <w:r w:rsidR="00885DEA" w:rsidRPr="00886182">
        <w:t>taja grupid tööaja arvestuse mõistes</w:t>
      </w:r>
      <w:bookmarkEnd w:id="3"/>
    </w:p>
    <w:p w14:paraId="590BBBB6" w14:textId="3B73F132" w:rsidR="00885DEA" w:rsidRDefault="00885DEA" w:rsidP="00885DEA">
      <w:pPr>
        <w:pStyle w:val="ListParagraph"/>
        <w:numPr>
          <w:ilvl w:val="0"/>
          <w:numId w:val="2"/>
        </w:numPr>
      </w:pPr>
      <w:r w:rsidRPr="0048174C">
        <w:rPr>
          <w:b/>
          <w:bCs/>
        </w:rPr>
        <w:t>Kuupalgalised töötajad</w:t>
      </w:r>
      <w:r>
        <w:t xml:space="preserve"> – täistööaeg kalendaarsetel tööpäevadel esmaspäevast reedeni 40 tundi nädalas, üldjuhul 8 tundi päevas. Tööajakava üldjuhul ei koostata. Töötasu on kindel summa kuus</w:t>
      </w:r>
      <w:r w:rsidR="0048174C">
        <w:t>, mis arvestatakse tööpäevade</w:t>
      </w:r>
      <w:r w:rsidR="00B27C1C">
        <w:t xml:space="preserve"> alusel</w:t>
      </w:r>
      <w:r w:rsidR="0048174C">
        <w:t xml:space="preserve"> valemiga: kuupalk / kuu tööpäevade arv * tööl oldud tööpäevade arv.</w:t>
      </w:r>
    </w:p>
    <w:p w14:paraId="359FD7A5" w14:textId="5FC4FBEA" w:rsidR="00885DEA" w:rsidRDefault="00885DEA" w:rsidP="00885DEA">
      <w:pPr>
        <w:pStyle w:val="ListParagraph"/>
        <w:numPr>
          <w:ilvl w:val="0"/>
          <w:numId w:val="2"/>
        </w:numPr>
      </w:pPr>
      <w:r w:rsidRPr="0048174C">
        <w:rPr>
          <w:b/>
          <w:bCs/>
        </w:rPr>
        <w:t>Summeeritud tööajaga</w:t>
      </w:r>
      <w:r>
        <w:t xml:space="preserve"> töötajad – tööaeg ei ole tavapäraselt 8 tundi päevas, 40 tundi nädalas</w:t>
      </w:r>
      <w:r w:rsidR="007362F8">
        <w:t>,</w:t>
      </w:r>
      <w:r>
        <w:t xml:space="preserve"> vaid jaotub nädalate ja kuude lõikes ebaühtlaselt. Lisaks on kindlaks määratud summeeritud tööaja arvestusperiood, milleks on 1 – 6 kuud. Töötasu makstakse </w:t>
      </w:r>
      <w:r w:rsidR="00503677">
        <w:t>individuaalnormtundide alusel</w:t>
      </w:r>
      <w:r w:rsidR="0048174C">
        <w:t xml:space="preserve"> valemiga</w:t>
      </w:r>
      <w:r w:rsidR="00416BB7">
        <w:t>:</w:t>
      </w:r>
      <w:r w:rsidR="0048174C">
        <w:t xml:space="preserve"> kuupalk / kuu normtunnid * individuaalnormtunnid</w:t>
      </w:r>
      <w:r w:rsidR="00236EA8">
        <w:t>.</w:t>
      </w:r>
    </w:p>
    <w:p w14:paraId="6AC2E27C" w14:textId="094FF86B" w:rsidR="0048174C" w:rsidRDefault="0048174C" w:rsidP="007F2FCC">
      <w:r w:rsidRPr="007F2FCC">
        <w:rPr>
          <w:b/>
          <w:bCs/>
        </w:rPr>
        <w:t>Individuaalnormtunnid</w:t>
      </w:r>
      <w:r>
        <w:t xml:space="preserve"> on</w:t>
      </w:r>
      <w:r w:rsidR="00416BB7">
        <w:t>:</w:t>
      </w:r>
      <w:r>
        <w:t xml:space="preserve"> kuu normtunnid / kuu kalendripäevade arv pühadega * tööl oldud kalendripäevade arv pühadega</w:t>
      </w:r>
    </w:p>
    <w:p w14:paraId="5BF9E7C0" w14:textId="00C09C34" w:rsidR="007B0C1E" w:rsidRDefault="007B0C1E" w:rsidP="007F2FCC">
      <w:r>
        <w:t xml:space="preserve">Kui puudumine lisatakse enne ajakava planeeringu koostamist, siis väheneb individuaalsete normtundide arv kalendripäevade normtundide võrra (näiteks põhipuhkus). Kui puudumine lisatakse </w:t>
      </w:r>
      <w:r w:rsidR="00236EA8">
        <w:t>pärast ajakava ehk planeeringu kinnitamist</w:t>
      </w:r>
      <w:r>
        <w:t>, siis väheneb individuaalsete normtundide arv puudumise perioodi</w:t>
      </w:r>
      <w:r w:rsidR="00236EA8">
        <w:t>l</w:t>
      </w:r>
      <w:r>
        <w:t xml:space="preserve"> töögraafikusse planeeritud tundide võrra.</w:t>
      </w:r>
    </w:p>
    <w:p w14:paraId="40F7A046" w14:textId="3981B150" w:rsidR="0048174C" w:rsidRDefault="00ED222D" w:rsidP="00ED222D">
      <w:r>
        <w:t>Alates 15.02.2023 ei kuvata tööajaarvestuse programmis isikuid, kellel ei ole SAP-is ajaarvestuse olek aktiveeritud. Kui isiku tööaja arvestus algab või lõpeb poolest kalendrikuust, siis kuvatakse tema tööaega terve kalendrikuu ulatuses, aga arvestatakse ainult selle perioodi ulatuses, kui ajaarvestus on SAP-is aktiveeritud.</w:t>
      </w:r>
    </w:p>
    <w:p w14:paraId="1AEEDBED" w14:textId="03E68A8F" w:rsidR="0048174C" w:rsidRDefault="0048174C" w:rsidP="00497A28">
      <w:pPr>
        <w:pStyle w:val="Heading1"/>
      </w:pPr>
      <w:bookmarkStart w:id="4" w:name="_Toc142401061"/>
      <w:r w:rsidRPr="00886182">
        <w:t>Tööajakava ja Tööajatabel SAP-is</w:t>
      </w:r>
      <w:bookmarkEnd w:id="4"/>
    </w:p>
    <w:p w14:paraId="760495E3" w14:textId="77777777" w:rsidR="008414CF" w:rsidRPr="008414CF" w:rsidRDefault="008414CF" w:rsidP="008414CF"/>
    <w:p w14:paraId="75AC5EE4" w14:textId="77777777" w:rsidR="005232D2" w:rsidRDefault="0048174C" w:rsidP="00D653C3">
      <w:pPr>
        <w:keepNext/>
        <w:keepLines/>
      </w:pPr>
      <w:r>
        <w:lastRenderedPageBreak/>
        <w:t xml:space="preserve">Kasutaja logib SAP portaali aadressil : </w:t>
      </w:r>
      <w:hyperlink r:id="rId8" w:history="1">
        <w:r w:rsidR="006261C3" w:rsidRPr="00D05B15">
          <w:rPr>
            <w:rStyle w:val="Hyperlink"/>
          </w:rPr>
          <w:t>https://www.rtk.ee/</w:t>
        </w:r>
      </w:hyperlink>
      <w:r w:rsidR="006261C3">
        <w:t xml:space="preserve">  paremal servas juurdepääs e-teenustele. Klõpsates e-teenusele avaneb ripp</w:t>
      </w:r>
      <w:r w:rsidR="00B27C1C">
        <w:t>menüü</w:t>
      </w:r>
      <w:r w:rsidR="006261C3">
        <w:t xml:space="preserve">, kust tuleb valida </w:t>
      </w:r>
      <w:r w:rsidR="003C0D6D">
        <w:rPr>
          <w:i/>
          <w:iCs/>
        </w:rPr>
        <w:t>T</w:t>
      </w:r>
      <w:r w:rsidR="006261C3" w:rsidRPr="003C0D6D">
        <w:rPr>
          <w:i/>
          <w:iCs/>
        </w:rPr>
        <w:t>ööajaarvestus</w:t>
      </w:r>
      <w:r w:rsidR="006261C3">
        <w:t xml:space="preserve">. </w:t>
      </w:r>
    </w:p>
    <w:p w14:paraId="2D750AED" w14:textId="4DD132D4" w:rsidR="006261C3" w:rsidRDefault="006261C3" w:rsidP="00D653C3">
      <w:pPr>
        <w:keepNext/>
        <w:keepLines/>
      </w:pPr>
      <w:r>
        <w:rPr>
          <w:noProof/>
        </w:rPr>
        <w:drawing>
          <wp:inline distT="0" distB="0" distL="0" distR="0" wp14:anchorId="6D97BD8A" wp14:editId="44D26310">
            <wp:extent cx="4012835" cy="1219508"/>
            <wp:effectExtent l="0" t="0" r="698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3190" cy="1243928"/>
                    </a:xfrm>
                    <a:prstGeom prst="rect">
                      <a:avLst/>
                    </a:prstGeom>
                  </pic:spPr>
                </pic:pic>
              </a:graphicData>
            </a:graphic>
          </wp:inline>
        </w:drawing>
      </w:r>
    </w:p>
    <w:p w14:paraId="01B26794" w14:textId="77777777" w:rsidR="005232D2" w:rsidRDefault="005232D2" w:rsidP="0048174C">
      <w:pPr>
        <w:rPr>
          <w:noProof/>
        </w:rPr>
      </w:pPr>
    </w:p>
    <w:p w14:paraId="79AAD599" w14:textId="24067352" w:rsidR="006261C3" w:rsidRDefault="006261C3" w:rsidP="0048174C">
      <w:pPr>
        <w:rPr>
          <w:rStyle w:val="Hyperlink"/>
          <w:color w:val="auto"/>
          <w:u w:val="none"/>
        </w:rPr>
      </w:pPr>
      <w:r>
        <w:rPr>
          <w:noProof/>
        </w:rPr>
        <w:drawing>
          <wp:inline distT="0" distB="0" distL="0" distR="0" wp14:anchorId="05E24E98" wp14:editId="6D228314">
            <wp:extent cx="4973284" cy="1910482"/>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984186" cy="1914670"/>
                    </a:xfrm>
                    <a:prstGeom prst="rect">
                      <a:avLst/>
                    </a:prstGeom>
                    <a:noFill/>
                    <a:ln>
                      <a:noFill/>
                    </a:ln>
                  </pic:spPr>
                </pic:pic>
              </a:graphicData>
            </a:graphic>
          </wp:inline>
        </w:drawing>
      </w:r>
    </w:p>
    <w:p w14:paraId="2682D547" w14:textId="2FB2BC14" w:rsidR="00980BEB" w:rsidRDefault="00980BEB" w:rsidP="0048174C">
      <w:pPr>
        <w:rPr>
          <w:rStyle w:val="Hyperlink"/>
          <w:color w:val="auto"/>
          <w:u w:val="none"/>
        </w:rPr>
      </w:pPr>
      <w:r>
        <w:rPr>
          <w:rStyle w:val="Hyperlink"/>
          <w:color w:val="auto"/>
          <w:u w:val="none"/>
        </w:rPr>
        <w:t xml:space="preserve">ID kaardiga sisse logimiseks </w:t>
      </w:r>
      <w:r w:rsidRPr="009841FA">
        <w:rPr>
          <w:rStyle w:val="Hyperlink"/>
          <w:b/>
          <w:bCs/>
          <w:color w:val="auto"/>
          <w:u w:val="none"/>
        </w:rPr>
        <w:t>TARA Login</w:t>
      </w:r>
    </w:p>
    <w:p w14:paraId="4459C58D" w14:textId="6B1146A9" w:rsidR="005232D2" w:rsidRDefault="005232D2" w:rsidP="0048174C">
      <w:pPr>
        <w:rPr>
          <w:noProof/>
        </w:rPr>
      </w:pPr>
      <w:r>
        <w:rPr>
          <w:noProof/>
        </w:rPr>
        <w:drawing>
          <wp:inline distT="0" distB="0" distL="0" distR="0" wp14:anchorId="7D49076E" wp14:editId="2BB2D5F3">
            <wp:extent cx="2572161" cy="1892431"/>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79985" cy="1898188"/>
                    </a:xfrm>
                    <a:prstGeom prst="rect">
                      <a:avLst/>
                    </a:prstGeom>
                  </pic:spPr>
                </pic:pic>
              </a:graphicData>
            </a:graphic>
          </wp:inline>
        </w:drawing>
      </w:r>
      <w:r w:rsidR="00980BEB" w:rsidRPr="00980BEB">
        <w:rPr>
          <w:noProof/>
        </w:rPr>
        <w:t xml:space="preserve"> </w:t>
      </w:r>
      <w:r w:rsidR="00980BEB">
        <w:rPr>
          <w:noProof/>
        </w:rPr>
        <w:drawing>
          <wp:inline distT="0" distB="0" distL="0" distR="0" wp14:anchorId="78B26315" wp14:editId="3245F18D">
            <wp:extent cx="4729882" cy="2445754"/>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9133" cy="2450538"/>
                    </a:xfrm>
                    <a:prstGeom prst="rect">
                      <a:avLst/>
                    </a:prstGeom>
                  </pic:spPr>
                </pic:pic>
              </a:graphicData>
            </a:graphic>
          </wp:inline>
        </w:drawing>
      </w:r>
    </w:p>
    <w:p w14:paraId="10D0B875" w14:textId="4CCF3C1C" w:rsidR="009841FA" w:rsidRDefault="009841FA" w:rsidP="0048174C">
      <w:pPr>
        <w:rPr>
          <w:noProof/>
        </w:rPr>
      </w:pPr>
      <w:r>
        <w:rPr>
          <w:noProof/>
        </w:rPr>
        <w:lastRenderedPageBreak/>
        <w:t>Edasi küsi</w:t>
      </w:r>
      <w:r w:rsidR="00995241">
        <w:rPr>
          <w:noProof/>
        </w:rPr>
        <w:t>b</w:t>
      </w:r>
      <w:r>
        <w:rPr>
          <w:noProof/>
        </w:rPr>
        <w:t xml:space="preserve"> programm PIN koodi.</w:t>
      </w:r>
    </w:p>
    <w:p w14:paraId="2CE9F763" w14:textId="77777777" w:rsidR="009841FA" w:rsidRDefault="009841FA" w:rsidP="0048174C">
      <w:pPr>
        <w:rPr>
          <w:noProof/>
        </w:rPr>
      </w:pPr>
    </w:p>
    <w:p w14:paraId="5C7F8D1D" w14:textId="294CE276" w:rsidR="00980BEB" w:rsidRDefault="00980BEB" w:rsidP="0048174C">
      <w:pPr>
        <w:rPr>
          <w:rStyle w:val="Hyperlink"/>
          <w:color w:val="auto"/>
          <w:u w:val="none"/>
        </w:rPr>
      </w:pPr>
      <w:r>
        <w:rPr>
          <w:noProof/>
        </w:rPr>
        <w:t>Parooliga programmi logimiseks sisesta parool kasutajanime alla.</w:t>
      </w:r>
    </w:p>
    <w:p w14:paraId="0FE8EC2E" w14:textId="0C4B4368" w:rsidR="00C15C76" w:rsidRDefault="00C15C76" w:rsidP="0048174C">
      <w:pPr>
        <w:rPr>
          <w:rStyle w:val="Hyperlink"/>
          <w:color w:val="auto"/>
          <w:u w:val="none"/>
        </w:rPr>
      </w:pPr>
      <w:r>
        <w:rPr>
          <w:noProof/>
        </w:rPr>
        <w:drawing>
          <wp:inline distT="0" distB="0" distL="0" distR="0" wp14:anchorId="78F47FCC" wp14:editId="74BBB3AB">
            <wp:extent cx="1484888" cy="953638"/>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99177" cy="962815"/>
                    </a:xfrm>
                    <a:prstGeom prst="rect">
                      <a:avLst/>
                    </a:prstGeom>
                  </pic:spPr>
                </pic:pic>
              </a:graphicData>
            </a:graphic>
          </wp:inline>
        </w:drawing>
      </w:r>
    </w:p>
    <w:p w14:paraId="1E31F94E" w14:textId="77777777" w:rsidR="0093757F" w:rsidRPr="00886182" w:rsidRDefault="0093757F" w:rsidP="00497A28">
      <w:pPr>
        <w:pStyle w:val="Heading2"/>
        <w:numPr>
          <w:ilvl w:val="0"/>
          <w:numId w:val="0"/>
        </w:numPr>
        <w:ind w:left="576" w:hanging="576"/>
        <w:rPr>
          <w:rStyle w:val="Hyperlink"/>
          <w:color w:val="2F5496" w:themeColor="accent1" w:themeShade="BF"/>
          <w:u w:val="none"/>
        </w:rPr>
      </w:pPr>
    </w:p>
    <w:p w14:paraId="49A9F58A" w14:textId="1D11910B" w:rsidR="0093757F" w:rsidRDefault="0093757F" w:rsidP="00497A28">
      <w:pPr>
        <w:pStyle w:val="Heading2"/>
        <w:rPr>
          <w:rStyle w:val="Hyperlink"/>
          <w:color w:val="2F5496" w:themeColor="accent1" w:themeShade="BF"/>
          <w:u w:val="none"/>
        </w:rPr>
      </w:pPr>
      <w:bookmarkStart w:id="5" w:name="_Toc142401062"/>
      <w:r w:rsidRPr="00497A28">
        <w:rPr>
          <w:rStyle w:val="Hyperlink"/>
          <w:color w:val="2F5496" w:themeColor="accent1" w:themeShade="BF"/>
          <w:u w:val="none"/>
        </w:rPr>
        <w:t>Kasutusväljade</w:t>
      </w:r>
      <w:r w:rsidRPr="00886182">
        <w:rPr>
          <w:rStyle w:val="Hyperlink"/>
          <w:color w:val="2F5496" w:themeColor="accent1" w:themeShade="BF"/>
          <w:u w:val="none"/>
        </w:rPr>
        <w:t xml:space="preserve"> ja ikoonide</w:t>
      </w:r>
      <w:r w:rsidR="00DF7ECC" w:rsidRPr="00886182">
        <w:rPr>
          <w:rStyle w:val="Hyperlink"/>
          <w:color w:val="2F5496" w:themeColor="accent1" w:themeShade="BF"/>
          <w:u w:val="none"/>
        </w:rPr>
        <w:t>/nuppude</w:t>
      </w:r>
      <w:r w:rsidRPr="00886182">
        <w:rPr>
          <w:rStyle w:val="Hyperlink"/>
          <w:color w:val="2F5496" w:themeColor="accent1" w:themeShade="BF"/>
          <w:u w:val="none"/>
        </w:rPr>
        <w:t xml:space="preserve"> tähendused</w:t>
      </w:r>
      <w:bookmarkEnd w:id="5"/>
    </w:p>
    <w:p w14:paraId="2D869632" w14:textId="77777777" w:rsidR="008414CF" w:rsidRPr="008414CF" w:rsidRDefault="008414CF" w:rsidP="008414CF"/>
    <w:p w14:paraId="29417781" w14:textId="6333BDA1" w:rsidR="00692DD2" w:rsidRPr="00692DD2" w:rsidRDefault="00692DD2" w:rsidP="00692DD2">
      <w:r>
        <w:rPr>
          <w:noProof/>
        </w:rPr>
        <w:drawing>
          <wp:inline distT="0" distB="0" distL="0" distR="0" wp14:anchorId="52FEBAB4" wp14:editId="77564B82">
            <wp:extent cx="5760720" cy="45974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59740"/>
                    </a:xfrm>
                    <a:prstGeom prst="rect">
                      <a:avLst/>
                    </a:prstGeom>
                  </pic:spPr>
                </pic:pic>
              </a:graphicData>
            </a:graphic>
          </wp:inline>
        </w:drawing>
      </w:r>
    </w:p>
    <w:p w14:paraId="6F057F60" w14:textId="728949A3" w:rsidR="0093757F" w:rsidRDefault="0093757F" w:rsidP="0093757F">
      <w:r>
        <w:t xml:space="preserve">Alljärgnevas tabelis on ära toodud ikoonid ja andmeväljad </w:t>
      </w:r>
      <w:r w:rsidR="005B75A0">
        <w:t>ning</w:t>
      </w:r>
      <w:r>
        <w:t xml:space="preserve"> nende tähendus.</w:t>
      </w:r>
    </w:p>
    <w:tbl>
      <w:tblPr>
        <w:tblStyle w:val="GridTable1Light-Accent3"/>
        <w:tblW w:w="9226" w:type="dxa"/>
        <w:tblLook w:val="04A0" w:firstRow="1" w:lastRow="0" w:firstColumn="1" w:lastColumn="0" w:noHBand="0" w:noVBand="1"/>
      </w:tblPr>
      <w:tblGrid>
        <w:gridCol w:w="5586"/>
        <w:gridCol w:w="1507"/>
        <w:gridCol w:w="2404"/>
      </w:tblGrid>
      <w:tr w:rsidR="00F41D69" w14:paraId="17C11B4D" w14:textId="77777777" w:rsidTr="00F41D69">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729" w:type="dxa"/>
          </w:tcPr>
          <w:p w14:paraId="3E625BC9" w14:textId="4DF3B5FE" w:rsidR="0093757F" w:rsidRDefault="0093757F" w:rsidP="0093757F">
            <w:r>
              <w:t>Ikoon/</w:t>
            </w:r>
            <w:r w:rsidR="00C15C76">
              <w:t>nupp/</w:t>
            </w:r>
            <w:r>
              <w:t>andmeväli</w:t>
            </w:r>
          </w:p>
        </w:tc>
        <w:tc>
          <w:tcPr>
            <w:tcW w:w="1816" w:type="dxa"/>
          </w:tcPr>
          <w:p w14:paraId="5E6808C2" w14:textId="5382D4B1" w:rsidR="0093757F" w:rsidRDefault="0093757F" w:rsidP="0093757F">
            <w:pPr>
              <w:cnfStyle w:val="100000000000" w:firstRow="1" w:lastRow="0" w:firstColumn="0" w:lastColumn="0" w:oddVBand="0" w:evenVBand="0" w:oddHBand="0" w:evenHBand="0" w:firstRowFirstColumn="0" w:firstRowLastColumn="0" w:lastRowFirstColumn="0" w:lastRowLastColumn="0"/>
            </w:pPr>
            <w:r>
              <w:t>Nimetus</w:t>
            </w:r>
          </w:p>
        </w:tc>
        <w:tc>
          <w:tcPr>
            <w:tcW w:w="2681" w:type="dxa"/>
          </w:tcPr>
          <w:p w14:paraId="5824D30A" w14:textId="5DF01261" w:rsidR="0093757F" w:rsidRDefault="0093757F" w:rsidP="0093757F">
            <w:pPr>
              <w:cnfStyle w:val="100000000000" w:firstRow="1" w:lastRow="0" w:firstColumn="0" w:lastColumn="0" w:oddVBand="0" w:evenVBand="0" w:oddHBand="0" w:evenHBand="0" w:firstRowFirstColumn="0" w:firstRowLastColumn="0" w:lastRowFirstColumn="0" w:lastRowLastColumn="0"/>
            </w:pPr>
            <w:r>
              <w:t>Kasutus</w:t>
            </w:r>
          </w:p>
        </w:tc>
      </w:tr>
      <w:tr w:rsidR="00F41D69" w14:paraId="14A38E96" w14:textId="77777777" w:rsidTr="00F41D69">
        <w:trPr>
          <w:trHeight w:val="1069"/>
        </w:trPr>
        <w:tc>
          <w:tcPr>
            <w:cnfStyle w:val="001000000000" w:firstRow="0" w:lastRow="0" w:firstColumn="1" w:lastColumn="0" w:oddVBand="0" w:evenVBand="0" w:oddHBand="0" w:evenHBand="0" w:firstRowFirstColumn="0" w:firstRowLastColumn="0" w:lastRowFirstColumn="0" w:lastRowLastColumn="0"/>
            <w:tcW w:w="4729" w:type="dxa"/>
          </w:tcPr>
          <w:p w14:paraId="466D7FFF" w14:textId="769A71A1" w:rsidR="0093757F" w:rsidRDefault="008C0F3A" w:rsidP="0093757F">
            <w:pPr>
              <w:rPr>
                <w:b w:val="0"/>
                <w:bCs w:val="0"/>
                <w:noProof/>
              </w:rPr>
            </w:pPr>
            <w:r>
              <w:rPr>
                <w:noProof/>
              </w:rPr>
              <w:drawing>
                <wp:inline distT="0" distB="0" distL="0" distR="0" wp14:anchorId="5E0458A3" wp14:editId="1E0635A3">
                  <wp:extent cx="2400300" cy="29527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0300" cy="295275"/>
                          </a:xfrm>
                          <a:prstGeom prst="rect">
                            <a:avLst/>
                          </a:prstGeom>
                        </pic:spPr>
                      </pic:pic>
                    </a:graphicData>
                  </a:graphic>
                </wp:inline>
              </w:drawing>
            </w:r>
          </w:p>
          <w:p w14:paraId="77B8BF1B" w14:textId="77777777" w:rsidR="0093757F" w:rsidRDefault="0093757F" w:rsidP="0093757F">
            <w:pPr>
              <w:rPr>
                <w:b w:val="0"/>
                <w:bCs w:val="0"/>
                <w:noProof/>
              </w:rPr>
            </w:pPr>
          </w:p>
          <w:p w14:paraId="66410554" w14:textId="5777CD2D" w:rsidR="0093757F" w:rsidRDefault="0093757F" w:rsidP="0093757F"/>
        </w:tc>
        <w:tc>
          <w:tcPr>
            <w:tcW w:w="1816" w:type="dxa"/>
          </w:tcPr>
          <w:p w14:paraId="677655BC" w14:textId="2A9C21A1" w:rsidR="0093757F" w:rsidRDefault="0093757F" w:rsidP="0093757F">
            <w:pPr>
              <w:cnfStyle w:val="000000000000" w:firstRow="0" w:lastRow="0" w:firstColumn="0" w:lastColumn="0" w:oddVBand="0" w:evenVBand="0" w:oddHBand="0" w:evenHBand="0" w:firstRowFirstColumn="0" w:firstRowLastColumn="0" w:lastRowFirstColumn="0" w:lastRowLastColumn="0"/>
            </w:pPr>
            <w:r>
              <w:t>Vali/kuva</w:t>
            </w:r>
          </w:p>
        </w:tc>
        <w:tc>
          <w:tcPr>
            <w:tcW w:w="2681" w:type="dxa"/>
          </w:tcPr>
          <w:p w14:paraId="41C3EE8E" w14:textId="7167C673" w:rsidR="0093757F" w:rsidRDefault="0093757F" w:rsidP="0093757F">
            <w:pPr>
              <w:cnfStyle w:val="000000000000" w:firstRow="0" w:lastRow="0" w:firstColumn="0" w:lastColumn="0" w:oddVBand="0" w:evenVBand="0" w:oddHBand="0" w:evenHBand="0" w:firstRowFirstColumn="0" w:firstRowLastColumn="0" w:lastRowFirstColumn="0" w:lastRowLastColumn="0"/>
            </w:pPr>
            <w:r>
              <w:t>Organisatsiooniüksuse leidmiseks kuvatakse asutuse struktuuripuu SAP-is</w:t>
            </w:r>
          </w:p>
        </w:tc>
      </w:tr>
      <w:tr w:rsidR="00F41D69" w14:paraId="19CC8426" w14:textId="77777777" w:rsidTr="00F41D69">
        <w:trPr>
          <w:trHeight w:val="1355"/>
        </w:trPr>
        <w:tc>
          <w:tcPr>
            <w:cnfStyle w:val="001000000000" w:firstRow="0" w:lastRow="0" w:firstColumn="1" w:lastColumn="0" w:oddVBand="0" w:evenVBand="0" w:oddHBand="0" w:evenHBand="0" w:firstRowFirstColumn="0" w:firstRowLastColumn="0" w:lastRowFirstColumn="0" w:lastRowLastColumn="0"/>
            <w:tcW w:w="4729" w:type="dxa"/>
          </w:tcPr>
          <w:p w14:paraId="61A1D187" w14:textId="15C10822" w:rsidR="0093757F" w:rsidRDefault="0093757F" w:rsidP="0093757F">
            <w:r>
              <w:rPr>
                <w:noProof/>
              </w:rPr>
              <w:drawing>
                <wp:inline distT="0" distB="0" distL="0" distR="0" wp14:anchorId="2961BCE5" wp14:editId="25986E0A">
                  <wp:extent cx="1638300" cy="28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38300" cy="285750"/>
                          </a:xfrm>
                          <a:prstGeom prst="rect">
                            <a:avLst/>
                          </a:prstGeom>
                        </pic:spPr>
                      </pic:pic>
                    </a:graphicData>
                  </a:graphic>
                </wp:inline>
              </w:drawing>
            </w:r>
          </w:p>
        </w:tc>
        <w:tc>
          <w:tcPr>
            <w:tcW w:w="1816" w:type="dxa"/>
          </w:tcPr>
          <w:p w14:paraId="17F01B5C" w14:textId="334CBFF3" w:rsidR="0093757F" w:rsidRDefault="0093757F" w:rsidP="0093757F">
            <w:pPr>
              <w:cnfStyle w:val="000000000000" w:firstRow="0" w:lastRow="0" w:firstColumn="0" w:lastColumn="0" w:oddVBand="0" w:evenVBand="0" w:oddHBand="0" w:evenHBand="0" w:firstRowFirstColumn="0" w:firstRowLastColumn="0" w:lastRowFirstColumn="0" w:lastRowLastColumn="0"/>
            </w:pPr>
            <w:r>
              <w:t>Otsi</w:t>
            </w:r>
          </w:p>
        </w:tc>
        <w:tc>
          <w:tcPr>
            <w:tcW w:w="2681" w:type="dxa"/>
          </w:tcPr>
          <w:p w14:paraId="715660CD" w14:textId="608D8CC8" w:rsidR="0093757F" w:rsidRDefault="0093757F" w:rsidP="0093757F">
            <w:pPr>
              <w:cnfStyle w:val="000000000000" w:firstRow="0" w:lastRow="0" w:firstColumn="0" w:lastColumn="0" w:oddVBand="0" w:evenVBand="0" w:oddHBand="0" w:evenHBand="0" w:firstRowFirstColumn="0" w:firstRowLastColumn="0" w:lastRowFirstColumn="0" w:lastRowLastColumn="0"/>
            </w:pPr>
            <w:r>
              <w:t>Töötaja otsimine nime, nime osa, personalinumbri või numbriosa järgi. Otsinguga on võimalik filtreerida mitu töötajat</w:t>
            </w:r>
          </w:p>
        </w:tc>
      </w:tr>
      <w:tr w:rsidR="00F41D69" w14:paraId="2FAE29C5" w14:textId="77777777" w:rsidTr="00F41D69">
        <w:trPr>
          <w:trHeight w:val="537"/>
        </w:trPr>
        <w:tc>
          <w:tcPr>
            <w:cnfStyle w:val="001000000000" w:firstRow="0" w:lastRow="0" w:firstColumn="1" w:lastColumn="0" w:oddVBand="0" w:evenVBand="0" w:oddHBand="0" w:evenHBand="0" w:firstRowFirstColumn="0" w:firstRowLastColumn="0" w:lastRowFirstColumn="0" w:lastRowLastColumn="0"/>
            <w:tcW w:w="4729" w:type="dxa"/>
          </w:tcPr>
          <w:p w14:paraId="1B6FD160" w14:textId="6B86799F" w:rsidR="00F41D69" w:rsidRDefault="00F41D69" w:rsidP="00F41D69">
            <w:pPr>
              <w:rPr>
                <w:noProof/>
              </w:rPr>
            </w:pPr>
            <w:r>
              <w:rPr>
                <w:noProof/>
              </w:rPr>
              <w:drawing>
                <wp:inline distT="0" distB="0" distL="0" distR="0" wp14:anchorId="766469E0" wp14:editId="053EA353">
                  <wp:extent cx="371475" cy="2476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1475" cy="247650"/>
                          </a:xfrm>
                          <a:prstGeom prst="rect">
                            <a:avLst/>
                          </a:prstGeom>
                        </pic:spPr>
                      </pic:pic>
                    </a:graphicData>
                  </a:graphic>
                </wp:inline>
              </w:drawing>
            </w:r>
            <w:r w:rsidR="00E8277F">
              <w:rPr>
                <w:noProof/>
              </w:rPr>
              <w:t xml:space="preserve">, </w:t>
            </w:r>
            <w:r w:rsidR="00E8277F">
              <w:rPr>
                <w:noProof/>
              </w:rPr>
              <w:drawing>
                <wp:inline distT="0" distB="0" distL="0" distR="0" wp14:anchorId="20F4B197" wp14:editId="664DA5D3">
                  <wp:extent cx="314325" cy="3143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4325" cy="314325"/>
                          </a:xfrm>
                          <a:prstGeom prst="rect">
                            <a:avLst/>
                          </a:prstGeom>
                        </pic:spPr>
                      </pic:pic>
                    </a:graphicData>
                  </a:graphic>
                </wp:inline>
              </w:drawing>
            </w:r>
          </w:p>
        </w:tc>
        <w:tc>
          <w:tcPr>
            <w:tcW w:w="1816" w:type="dxa"/>
          </w:tcPr>
          <w:p w14:paraId="2BC01B2E" w14:textId="4F0C5ED3" w:rsidR="00F41D69" w:rsidRDefault="00F41D69" w:rsidP="00F41D69">
            <w:pPr>
              <w:cnfStyle w:val="000000000000" w:firstRow="0" w:lastRow="0" w:firstColumn="0" w:lastColumn="0" w:oddVBand="0" w:evenVBand="0" w:oddHBand="0" w:evenHBand="0" w:firstRowFirstColumn="0" w:firstRowLastColumn="0" w:lastRowFirstColumn="0" w:lastRowLastColumn="0"/>
            </w:pPr>
            <w:r>
              <w:t>Kustuta filter</w:t>
            </w:r>
          </w:p>
        </w:tc>
        <w:tc>
          <w:tcPr>
            <w:tcW w:w="2681" w:type="dxa"/>
          </w:tcPr>
          <w:p w14:paraId="03DF7C3F" w14:textId="289E9CEB" w:rsidR="00F41D69" w:rsidRDefault="00F41D69" w:rsidP="00F41D69">
            <w:pPr>
              <w:cnfStyle w:val="000000000000" w:firstRow="0" w:lastRow="0" w:firstColumn="0" w:lastColumn="0" w:oddVBand="0" w:evenVBand="0" w:oddHBand="0" w:evenHBand="0" w:firstRowFirstColumn="0" w:firstRowLastColumn="0" w:lastRowFirstColumn="0" w:lastRowLastColumn="0"/>
            </w:pPr>
            <w:r>
              <w:t>Nime filtreerimise kustutamine</w:t>
            </w:r>
          </w:p>
        </w:tc>
      </w:tr>
      <w:tr w:rsidR="00F41D69" w14:paraId="29413FD3" w14:textId="77777777" w:rsidTr="00F41D69">
        <w:trPr>
          <w:trHeight w:val="537"/>
        </w:trPr>
        <w:tc>
          <w:tcPr>
            <w:cnfStyle w:val="001000000000" w:firstRow="0" w:lastRow="0" w:firstColumn="1" w:lastColumn="0" w:oddVBand="0" w:evenVBand="0" w:oddHBand="0" w:evenHBand="0" w:firstRowFirstColumn="0" w:firstRowLastColumn="0" w:lastRowFirstColumn="0" w:lastRowLastColumn="0"/>
            <w:tcW w:w="4729" w:type="dxa"/>
          </w:tcPr>
          <w:p w14:paraId="23D7E73B" w14:textId="734A4E5C" w:rsidR="00F41D69" w:rsidRDefault="00F41D69" w:rsidP="00F41D69">
            <w:pPr>
              <w:rPr>
                <w:noProof/>
              </w:rPr>
            </w:pPr>
            <w:r>
              <w:rPr>
                <w:noProof/>
              </w:rPr>
              <w:drawing>
                <wp:inline distT="0" distB="0" distL="0" distR="0" wp14:anchorId="04AD2612" wp14:editId="019A43C1">
                  <wp:extent cx="361950" cy="238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1950" cy="238125"/>
                          </a:xfrm>
                          <a:prstGeom prst="rect">
                            <a:avLst/>
                          </a:prstGeom>
                        </pic:spPr>
                      </pic:pic>
                    </a:graphicData>
                  </a:graphic>
                </wp:inline>
              </w:drawing>
            </w:r>
          </w:p>
        </w:tc>
        <w:tc>
          <w:tcPr>
            <w:tcW w:w="1816" w:type="dxa"/>
          </w:tcPr>
          <w:p w14:paraId="2CCE8114" w14:textId="1625F3F8" w:rsidR="00F41D69" w:rsidRDefault="00F41D69" w:rsidP="00F41D69">
            <w:pPr>
              <w:cnfStyle w:val="000000000000" w:firstRow="0" w:lastRow="0" w:firstColumn="0" w:lastColumn="0" w:oddVBand="0" w:evenVBand="0" w:oddHBand="0" w:evenHBand="0" w:firstRowFirstColumn="0" w:firstRowLastColumn="0" w:lastRowFirstColumn="0" w:lastRowLastColumn="0"/>
            </w:pPr>
            <w:r>
              <w:t>Graafik kellaaegadega</w:t>
            </w:r>
          </w:p>
        </w:tc>
        <w:tc>
          <w:tcPr>
            <w:tcW w:w="2681" w:type="dxa"/>
          </w:tcPr>
          <w:p w14:paraId="093AA10E" w14:textId="490D350E" w:rsidR="00F41D69" w:rsidRDefault="00F41D69" w:rsidP="00F41D69">
            <w:pPr>
              <w:cnfStyle w:val="000000000000" w:firstRow="0" w:lastRow="0" w:firstColumn="0" w:lastColumn="0" w:oddVBand="0" w:evenVBand="0" w:oddHBand="0" w:evenHBand="0" w:firstRowFirstColumn="0" w:firstRowLastColumn="0" w:lastRowFirstColumn="0" w:lastRowLastColumn="0"/>
            </w:pPr>
            <w:r>
              <w:t>Kuvab tööajagraafiku kellaaegadega</w:t>
            </w:r>
          </w:p>
        </w:tc>
      </w:tr>
      <w:tr w:rsidR="00F41D69" w14:paraId="02942C08" w14:textId="77777777" w:rsidTr="00F41D69">
        <w:trPr>
          <w:trHeight w:val="550"/>
        </w:trPr>
        <w:tc>
          <w:tcPr>
            <w:cnfStyle w:val="001000000000" w:firstRow="0" w:lastRow="0" w:firstColumn="1" w:lastColumn="0" w:oddVBand="0" w:evenVBand="0" w:oddHBand="0" w:evenHBand="0" w:firstRowFirstColumn="0" w:firstRowLastColumn="0" w:lastRowFirstColumn="0" w:lastRowLastColumn="0"/>
            <w:tcW w:w="4729" w:type="dxa"/>
          </w:tcPr>
          <w:p w14:paraId="11632AB8" w14:textId="1AB935C3" w:rsidR="00F41D69" w:rsidRDefault="00F41D69" w:rsidP="00F41D69">
            <w:pPr>
              <w:rPr>
                <w:noProof/>
              </w:rPr>
            </w:pPr>
            <w:r>
              <w:rPr>
                <w:noProof/>
              </w:rPr>
              <w:t xml:space="preserve"> </w:t>
            </w:r>
            <w:r>
              <w:rPr>
                <w:noProof/>
              </w:rPr>
              <w:drawing>
                <wp:inline distT="0" distB="0" distL="0" distR="0" wp14:anchorId="4E504990" wp14:editId="7922FD57">
                  <wp:extent cx="28575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5750" cy="228600"/>
                          </a:xfrm>
                          <a:prstGeom prst="rect">
                            <a:avLst/>
                          </a:prstGeom>
                        </pic:spPr>
                      </pic:pic>
                    </a:graphicData>
                  </a:graphic>
                </wp:inline>
              </w:drawing>
            </w:r>
          </w:p>
        </w:tc>
        <w:tc>
          <w:tcPr>
            <w:tcW w:w="1816" w:type="dxa"/>
          </w:tcPr>
          <w:p w14:paraId="246A9163" w14:textId="4E5DDF40" w:rsidR="00F41D69" w:rsidRDefault="00F41D69" w:rsidP="00F41D69">
            <w:pPr>
              <w:cnfStyle w:val="000000000000" w:firstRow="0" w:lastRow="0" w:firstColumn="0" w:lastColumn="0" w:oddVBand="0" w:evenVBand="0" w:oddHBand="0" w:evenHBand="0" w:firstRowFirstColumn="0" w:firstRowLastColumn="0" w:lastRowFirstColumn="0" w:lastRowLastColumn="0"/>
            </w:pPr>
            <w:r>
              <w:t>Graafik tähistega</w:t>
            </w:r>
          </w:p>
        </w:tc>
        <w:tc>
          <w:tcPr>
            <w:tcW w:w="2681" w:type="dxa"/>
          </w:tcPr>
          <w:p w14:paraId="275853D0" w14:textId="024A82C7" w:rsidR="00F41D69" w:rsidRDefault="00F41D69" w:rsidP="00F41D69">
            <w:pPr>
              <w:cnfStyle w:val="000000000000" w:firstRow="0" w:lastRow="0" w:firstColumn="0" w:lastColumn="0" w:oddVBand="0" w:evenVBand="0" w:oddHBand="0" w:evenHBand="0" w:firstRowFirstColumn="0" w:firstRowLastColumn="0" w:lastRowFirstColumn="0" w:lastRowLastColumn="0"/>
            </w:pPr>
            <w:r>
              <w:t>Kuvab tööajagraafiku tähistega</w:t>
            </w:r>
          </w:p>
        </w:tc>
      </w:tr>
      <w:tr w:rsidR="005F36EE" w14:paraId="09471D21" w14:textId="77777777" w:rsidTr="00F41D69">
        <w:trPr>
          <w:trHeight w:val="550"/>
        </w:trPr>
        <w:tc>
          <w:tcPr>
            <w:cnfStyle w:val="001000000000" w:firstRow="0" w:lastRow="0" w:firstColumn="1" w:lastColumn="0" w:oddVBand="0" w:evenVBand="0" w:oddHBand="0" w:evenHBand="0" w:firstRowFirstColumn="0" w:firstRowLastColumn="0" w:lastRowFirstColumn="0" w:lastRowLastColumn="0"/>
            <w:tcW w:w="4729" w:type="dxa"/>
          </w:tcPr>
          <w:p w14:paraId="15DF1BE0" w14:textId="5FAF6F01" w:rsidR="005F36EE" w:rsidRDefault="005F36EE" w:rsidP="00F41D69">
            <w:pPr>
              <w:rPr>
                <w:noProof/>
              </w:rPr>
            </w:pPr>
            <w:r>
              <w:rPr>
                <w:noProof/>
              </w:rPr>
              <w:drawing>
                <wp:inline distT="0" distB="0" distL="0" distR="0" wp14:anchorId="68426B1A" wp14:editId="5713BA4E">
                  <wp:extent cx="409575" cy="20955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9575" cy="209550"/>
                          </a:xfrm>
                          <a:prstGeom prst="rect">
                            <a:avLst/>
                          </a:prstGeom>
                        </pic:spPr>
                      </pic:pic>
                    </a:graphicData>
                  </a:graphic>
                </wp:inline>
              </w:drawing>
            </w:r>
          </w:p>
        </w:tc>
        <w:tc>
          <w:tcPr>
            <w:tcW w:w="1816" w:type="dxa"/>
          </w:tcPr>
          <w:p w14:paraId="2B3D259C" w14:textId="100EC4A7" w:rsidR="005F36EE" w:rsidRDefault="005F36EE" w:rsidP="00F41D69">
            <w:pPr>
              <w:cnfStyle w:val="000000000000" w:firstRow="0" w:lastRow="0" w:firstColumn="0" w:lastColumn="0" w:oddVBand="0" w:evenVBand="0" w:oddHBand="0" w:evenHBand="0" w:firstRowFirstColumn="0" w:firstRowLastColumn="0" w:lastRowFirstColumn="0" w:lastRowLastColumn="0"/>
            </w:pPr>
            <w:r>
              <w:t>Tabeli kuva</w:t>
            </w:r>
          </w:p>
        </w:tc>
        <w:tc>
          <w:tcPr>
            <w:tcW w:w="2681" w:type="dxa"/>
          </w:tcPr>
          <w:p w14:paraId="63D8A537" w14:textId="0479E62C" w:rsidR="005F36EE" w:rsidRDefault="005F36EE" w:rsidP="00F41D69">
            <w:pPr>
              <w:cnfStyle w:val="000000000000" w:firstRow="0" w:lastRow="0" w:firstColumn="0" w:lastColumn="0" w:oddVBand="0" w:evenVBand="0" w:oddHBand="0" w:evenHBand="0" w:firstRowFirstColumn="0" w:firstRowLastColumn="0" w:lastRowFirstColumn="0" w:lastRowLastColumn="0"/>
            </w:pPr>
            <w:r>
              <w:t>Võimalik tabeli veerge sisse ja välja lülitada</w:t>
            </w:r>
          </w:p>
        </w:tc>
      </w:tr>
      <w:tr w:rsidR="00A52416" w14:paraId="070EFEA4" w14:textId="77777777" w:rsidTr="00F41D69">
        <w:trPr>
          <w:trHeight w:val="550"/>
        </w:trPr>
        <w:tc>
          <w:tcPr>
            <w:cnfStyle w:val="001000000000" w:firstRow="0" w:lastRow="0" w:firstColumn="1" w:lastColumn="0" w:oddVBand="0" w:evenVBand="0" w:oddHBand="0" w:evenHBand="0" w:firstRowFirstColumn="0" w:firstRowLastColumn="0" w:lastRowFirstColumn="0" w:lastRowLastColumn="0"/>
            <w:tcW w:w="4729" w:type="dxa"/>
          </w:tcPr>
          <w:p w14:paraId="2428B489" w14:textId="200B0D73" w:rsidR="00A52416" w:rsidRDefault="00A52416" w:rsidP="00F41D69">
            <w:pPr>
              <w:rPr>
                <w:noProof/>
              </w:rPr>
            </w:pPr>
            <w:r>
              <w:rPr>
                <w:noProof/>
              </w:rPr>
              <w:drawing>
                <wp:inline distT="0" distB="0" distL="0" distR="0" wp14:anchorId="630FB271" wp14:editId="6C3D85B2">
                  <wp:extent cx="304800" cy="2857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800" cy="285750"/>
                          </a:xfrm>
                          <a:prstGeom prst="rect">
                            <a:avLst/>
                          </a:prstGeom>
                        </pic:spPr>
                      </pic:pic>
                    </a:graphicData>
                  </a:graphic>
                </wp:inline>
              </w:drawing>
            </w:r>
          </w:p>
        </w:tc>
        <w:tc>
          <w:tcPr>
            <w:tcW w:w="1816" w:type="dxa"/>
          </w:tcPr>
          <w:p w14:paraId="48A2BE91" w14:textId="43E84965" w:rsidR="00A52416" w:rsidRDefault="00A52416" w:rsidP="00F41D69">
            <w:pPr>
              <w:cnfStyle w:val="000000000000" w:firstRow="0" w:lastRow="0" w:firstColumn="0" w:lastColumn="0" w:oddVBand="0" w:evenVBand="0" w:oddHBand="0" w:evenHBand="0" w:firstRowFirstColumn="0" w:firstRowLastColumn="0" w:lastRowFirstColumn="0" w:lastRowLastColumn="0"/>
            </w:pPr>
            <w:r>
              <w:t>Peida planeeringud</w:t>
            </w:r>
          </w:p>
        </w:tc>
        <w:tc>
          <w:tcPr>
            <w:tcW w:w="2681" w:type="dxa"/>
          </w:tcPr>
          <w:p w14:paraId="26758F81" w14:textId="0E0C032D" w:rsidR="00A52416" w:rsidRDefault="00A52416" w:rsidP="00F41D69">
            <w:pPr>
              <w:cnfStyle w:val="000000000000" w:firstRow="0" w:lastRow="0" w:firstColumn="0" w:lastColumn="0" w:oddVBand="0" w:evenVBand="0" w:oddHBand="0" w:evenHBand="0" w:firstRowFirstColumn="0" w:firstRowLastColumn="0" w:lastRowFirstColumn="0" w:lastRowLastColumn="0"/>
            </w:pPr>
            <w:r>
              <w:t>Võimalus planeeringu rida sisse ja välja lülitada</w:t>
            </w:r>
          </w:p>
        </w:tc>
      </w:tr>
      <w:tr w:rsidR="00F41D69" w14:paraId="1C08D638" w14:textId="77777777" w:rsidTr="00F41D69">
        <w:trPr>
          <w:trHeight w:val="1343"/>
        </w:trPr>
        <w:tc>
          <w:tcPr>
            <w:cnfStyle w:val="001000000000" w:firstRow="0" w:lastRow="0" w:firstColumn="1" w:lastColumn="0" w:oddVBand="0" w:evenVBand="0" w:oddHBand="0" w:evenHBand="0" w:firstRowFirstColumn="0" w:firstRowLastColumn="0" w:lastRowFirstColumn="0" w:lastRowLastColumn="0"/>
            <w:tcW w:w="4729" w:type="dxa"/>
          </w:tcPr>
          <w:p w14:paraId="2F8CEF4B" w14:textId="7F87CEAD" w:rsidR="00F41D69" w:rsidRDefault="00F41D69" w:rsidP="00F41D69">
            <w:pPr>
              <w:rPr>
                <w:noProof/>
              </w:rPr>
            </w:pPr>
            <w:r>
              <w:rPr>
                <w:noProof/>
              </w:rPr>
              <w:drawing>
                <wp:inline distT="0" distB="0" distL="0" distR="0" wp14:anchorId="1810C082" wp14:editId="55B5F6CB">
                  <wp:extent cx="1104900" cy="266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04900" cy="266700"/>
                          </a:xfrm>
                          <a:prstGeom prst="rect">
                            <a:avLst/>
                          </a:prstGeom>
                        </pic:spPr>
                      </pic:pic>
                    </a:graphicData>
                  </a:graphic>
                </wp:inline>
              </w:drawing>
            </w:r>
          </w:p>
        </w:tc>
        <w:tc>
          <w:tcPr>
            <w:tcW w:w="1816" w:type="dxa"/>
          </w:tcPr>
          <w:p w14:paraId="4CC4D57B" w14:textId="40C9B318" w:rsidR="00F41D69" w:rsidRDefault="00F41D69" w:rsidP="00F41D69">
            <w:pPr>
              <w:cnfStyle w:val="000000000000" w:firstRow="0" w:lastRow="0" w:firstColumn="0" w:lastColumn="0" w:oddVBand="0" w:evenVBand="0" w:oddHBand="0" w:evenHBand="0" w:firstRowFirstColumn="0" w:firstRowLastColumn="0" w:lastRowFirstColumn="0" w:lastRowLastColumn="0"/>
            </w:pPr>
            <w:r>
              <w:t>Töötaja valiku sorteerimine</w:t>
            </w:r>
          </w:p>
        </w:tc>
        <w:tc>
          <w:tcPr>
            <w:tcW w:w="2681" w:type="dxa"/>
          </w:tcPr>
          <w:p w14:paraId="363EA33B" w14:textId="14E88866" w:rsidR="00F41D69" w:rsidRDefault="00F41D69" w:rsidP="00F41D69">
            <w:pPr>
              <w:cnfStyle w:val="000000000000" w:firstRow="0" w:lastRow="0" w:firstColumn="0" w:lastColumn="0" w:oddVBand="0" w:evenVBand="0" w:oddHBand="0" w:evenHBand="0" w:firstRowFirstColumn="0" w:firstRowLastColumn="0" w:lastRowFirstColumn="0" w:lastRowLastColumn="0"/>
            </w:pPr>
            <w:r>
              <w:t xml:space="preserve">Töötajad kuvatakse vaikimisi struktuuripuu järjekorras. Selle ikooniga saab töötajaid järjestada perekonnanime järgi tähestikuliselt </w:t>
            </w:r>
          </w:p>
        </w:tc>
      </w:tr>
      <w:tr w:rsidR="00861D55" w14:paraId="544996D2" w14:textId="77777777" w:rsidTr="00861D55">
        <w:trPr>
          <w:trHeight w:val="921"/>
        </w:trPr>
        <w:tc>
          <w:tcPr>
            <w:cnfStyle w:val="001000000000" w:firstRow="0" w:lastRow="0" w:firstColumn="1" w:lastColumn="0" w:oddVBand="0" w:evenVBand="0" w:oddHBand="0" w:evenHBand="0" w:firstRowFirstColumn="0" w:firstRowLastColumn="0" w:lastRowFirstColumn="0" w:lastRowLastColumn="0"/>
            <w:tcW w:w="4729" w:type="dxa"/>
          </w:tcPr>
          <w:p w14:paraId="1883BE66" w14:textId="1567785A" w:rsidR="00861D55" w:rsidRDefault="00861D55" w:rsidP="00F41D69">
            <w:pPr>
              <w:rPr>
                <w:noProof/>
              </w:rPr>
            </w:pPr>
            <w:r>
              <w:rPr>
                <w:noProof/>
              </w:rPr>
              <w:lastRenderedPageBreak/>
              <w:drawing>
                <wp:inline distT="0" distB="0" distL="0" distR="0" wp14:anchorId="3D80DC8D" wp14:editId="1399EE7C">
                  <wp:extent cx="276225" cy="21907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6225" cy="219075"/>
                          </a:xfrm>
                          <a:prstGeom prst="rect">
                            <a:avLst/>
                          </a:prstGeom>
                        </pic:spPr>
                      </pic:pic>
                    </a:graphicData>
                  </a:graphic>
                </wp:inline>
              </w:drawing>
            </w:r>
          </w:p>
        </w:tc>
        <w:tc>
          <w:tcPr>
            <w:tcW w:w="1816" w:type="dxa"/>
          </w:tcPr>
          <w:p w14:paraId="112C17AA" w14:textId="7DF24338" w:rsidR="00861D55" w:rsidRDefault="00861D55" w:rsidP="00F41D69">
            <w:pPr>
              <w:cnfStyle w:val="000000000000" w:firstRow="0" w:lastRow="0" w:firstColumn="0" w:lastColumn="0" w:oddVBand="0" w:evenVBand="0" w:oddHBand="0" w:evenHBand="0" w:firstRowFirstColumn="0" w:firstRowLastColumn="0" w:lastRowFirstColumn="0" w:lastRowLastColumn="0"/>
            </w:pPr>
            <w:r>
              <w:t>Veel filtreid</w:t>
            </w:r>
          </w:p>
        </w:tc>
        <w:tc>
          <w:tcPr>
            <w:tcW w:w="2681" w:type="dxa"/>
          </w:tcPr>
          <w:p w14:paraId="6394889B" w14:textId="1A691D19" w:rsidR="00861D55" w:rsidRDefault="00861D55" w:rsidP="00F41D69">
            <w:pPr>
              <w:cnfStyle w:val="000000000000" w:firstRow="0" w:lastRow="0" w:firstColumn="0" w:lastColumn="0" w:oddVBand="0" w:evenVBand="0" w:oddHBand="0" w:evenHBand="0" w:firstRowFirstColumn="0" w:firstRowLastColumn="0" w:lastRowFirstColumn="0" w:lastRowLastColumn="0"/>
            </w:pPr>
            <w:r>
              <w:t>Töötajate valik ametikoha, tööpere, kvalifikatsiooni või</w:t>
            </w:r>
            <w:r w:rsidR="00FA3714">
              <w:t xml:space="preserve"> päeva info alusel</w:t>
            </w:r>
          </w:p>
        </w:tc>
      </w:tr>
      <w:tr w:rsidR="00F41D69" w14:paraId="11105C0A" w14:textId="77777777" w:rsidTr="00F41D69">
        <w:trPr>
          <w:trHeight w:val="1087"/>
        </w:trPr>
        <w:tc>
          <w:tcPr>
            <w:cnfStyle w:val="001000000000" w:firstRow="0" w:lastRow="0" w:firstColumn="1" w:lastColumn="0" w:oddVBand="0" w:evenVBand="0" w:oddHBand="0" w:evenHBand="0" w:firstRowFirstColumn="0" w:firstRowLastColumn="0" w:lastRowFirstColumn="0" w:lastRowLastColumn="0"/>
            <w:tcW w:w="4729" w:type="dxa"/>
          </w:tcPr>
          <w:p w14:paraId="55F65A07" w14:textId="19BF95A6" w:rsidR="00F41D69" w:rsidRDefault="00E1260C" w:rsidP="00F41D69">
            <w:r>
              <w:rPr>
                <w:noProof/>
              </w:rPr>
              <w:drawing>
                <wp:inline distT="0" distB="0" distL="0" distR="0" wp14:anchorId="65DCBB72" wp14:editId="601002D1">
                  <wp:extent cx="2447925" cy="323850"/>
                  <wp:effectExtent l="0" t="0" r="952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47925" cy="323850"/>
                          </a:xfrm>
                          <a:prstGeom prst="rect">
                            <a:avLst/>
                          </a:prstGeom>
                        </pic:spPr>
                      </pic:pic>
                    </a:graphicData>
                  </a:graphic>
                </wp:inline>
              </w:drawing>
            </w:r>
          </w:p>
        </w:tc>
        <w:tc>
          <w:tcPr>
            <w:tcW w:w="1816" w:type="dxa"/>
          </w:tcPr>
          <w:p w14:paraId="66E8AF88" w14:textId="51BC93CF" w:rsidR="00F41D69" w:rsidRDefault="00F41D69" w:rsidP="00F41D69">
            <w:pPr>
              <w:cnfStyle w:val="000000000000" w:firstRow="0" w:lastRow="0" w:firstColumn="0" w:lastColumn="0" w:oddVBand="0" w:evenVBand="0" w:oddHBand="0" w:evenHBand="0" w:firstRowFirstColumn="0" w:firstRowLastColumn="0" w:lastRowFirstColumn="0" w:lastRowLastColumn="0"/>
            </w:pPr>
          </w:p>
        </w:tc>
        <w:tc>
          <w:tcPr>
            <w:tcW w:w="2681" w:type="dxa"/>
          </w:tcPr>
          <w:p w14:paraId="07A2F151" w14:textId="74EBD635" w:rsidR="00F41D69" w:rsidRDefault="008414CF" w:rsidP="00F41D69">
            <w:pPr>
              <w:cnfStyle w:val="000000000000" w:firstRow="0" w:lastRow="0" w:firstColumn="0" w:lastColumn="0" w:oddVBand="0" w:evenVBand="0" w:oddHBand="0" w:evenHBand="0" w:firstRowFirstColumn="0" w:firstRowLastColumn="0" w:lastRowFirstColumn="0" w:lastRowLastColumn="0"/>
            </w:pPr>
            <w:r>
              <w:t>Tööriista nupud andmete sisestamiseks. (kopeeri, sisesta mitmele sama info, vaheta vahetuse jms)</w:t>
            </w:r>
          </w:p>
        </w:tc>
      </w:tr>
      <w:tr w:rsidR="00F41D69" w14:paraId="074F798C" w14:textId="77777777" w:rsidTr="00F41D69">
        <w:trPr>
          <w:trHeight w:val="806"/>
        </w:trPr>
        <w:tc>
          <w:tcPr>
            <w:cnfStyle w:val="001000000000" w:firstRow="0" w:lastRow="0" w:firstColumn="1" w:lastColumn="0" w:oddVBand="0" w:evenVBand="0" w:oddHBand="0" w:evenHBand="0" w:firstRowFirstColumn="0" w:firstRowLastColumn="0" w:lastRowFirstColumn="0" w:lastRowLastColumn="0"/>
            <w:tcW w:w="4729" w:type="dxa"/>
          </w:tcPr>
          <w:p w14:paraId="3BA7942B" w14:textId="3A337B9B" w:rsidR="00F41D69" w:rsidRDefault="00F41D69" w:rsidP="00F41D69">
            <w:r>
              <w:rPr>
                <w:noProof/>
              </w:rPr>
              <w:drawing>
                <wp:inline distT="0" distB="0" distL="0" distR="0" wp14:anchorId="6419BF06" wp14:editId="4AC24197">
                  <wp:extent cx="400050" cy="276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0050" cy="276225"/>
                          </a:xfrm>
                          <a:prstGeom prst="rect">
                            <a:avLst/>
                          </a:prstGeom>
                        </pic:spPr>
                      </pic:pic>
                    </a:graphicData>
                  </a:graphic>
                </wp:inline>
              </w:drawing>
            </w:r>
          </w:p>
        </w:tc>
        <w:tc>
          <w:tcPr>
            <w:tcW w:w="1816" w:type="dxa"/>
          </w:tcPr>
          <w:p w14:paraId="26EC19BA" w14:textId="7EB47831" w:rsidR="00F41D69" w:rsidRDefault="00094EC9" w:rsidP="00F41D69">
            <w:pPr>
              <w:cnfStyle w:val="000000000000" w:firstRow="0" w:lastRow="0" w:firstColumn="0" w:lastColumn="0" w:oddVBand="0" w:evenVBand="0" w:oddHBand="0" w:evenHBand="0" w:firstRowFirstColumn="0" w:firstRowLastColumn="0" w:lastRowFirstColumn="0" w:lastRowLastColumn="0"/>
            </w:pPr>
            <w:r>
              <w:t>Välju toimingust</w:t>
            </w:r>
          </w:p>
        </w:tc>
        <w:tc>
          <w:tcPr>
            <w:tcW w:w="2681" w:type="dxa"/>
          </w:tcPr>
          <w:p w14:paraId="4AA3C1D2" w14:textId="4F41230D" w:rsidR="00F41D69" w:rsidRDefault="00F41D69" w:rsidP="00F41D69">
            <w:pPr>
              <w:cnfStyle w:val="000000000000" w:firstRow="0" w:lastRow="0" w:firstColumn="0" w:lastColumn="0" w:oddVBand="0" w:evenVBand="0" w:oddHBand="0" w:evenHBand="0" w:firstRowFirstColumn="0" w:firstRowLastColumn="0" w:lastRowFirstColumn="0" w:lastRowLastColumn="0"/>
            </w:pPr>
            <w:r>
              <w:t xml:space="preserve">Kui see ikoon on aktiivne (sinine), siis on </w:t>
            </w:r>
            <w:r w:rsidR="008414CF">
              <w:t>järgnevate nuppude tegevused välja lülitatud</w:t>
            </w:r>
            <w:r w:rsidR="00094EC9">
              <w:t xml:space="preserve"> </w:t>
            </w:r>
          </w:p>
        </w:tc>
      </w:tr>
      <w:tr w:rsidR="00F41D69" w14:paraId="33D93FEE" w14:textId="77777777" w:rsidTr="00F41D69">
        <w:trPr>
          <w:trHeight w:val="1624"/>
        </w:trPr>
        <w:tc>
          <w:tcPr>
            <w:cnfStyle w:val="001000000000" w:firstRow="0" w:lastRow="0" w:firstColumn="1" w:lastColumn="0" w:oddVBand="0" w:evenVBand="0" w:oddHBand="0" w:evenHBand="0" w:firstRowFirstColumn="0" w:firstRowLastColumn="0" w:lastRowFirstColumn="0" w:lastRowLastColumn="0"/>
            <w:tcW w:w="4729" w:type="dxa"/>
          </w:tcPr>
          <w:p w14:paraId="0EF6A4B0" w14:textId="1D069C4B" w:rsidR="00F41D69" w:rsidRDefault="00F41D69" w:rsidP="00F41D69">
            <w:r>
              <w:rPr>
                <w:noProof/>
              </w:rPr>
              <w:t xml:space="preserve"> </w:t>
            </w:r>
            <w:r>
              <w:rPr>
                <w:noProof/>
              </w:rPr>
              <w:drawing>
                <wp:inline distT="0" distB="0" distL="0" distR="0" wp14:anchorId="7BF94815" wp14:editId="254F4165">
                  <wp:extent cx="352425" cy="276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2425" cy="276225"/>
                          </a:xfrm>
                          <a:prstGeom prst="rect">
                            <a:avLst/>
                          </a:prstGeom>
                        </pic:spPr>
                      </pic:pic>
                    </a:graphicData>
                  </a:graphic>
                </wp:inline>
              </w:drawing>
            </w:r>
          </w:p>
        </w:tc>
        <w:tc>
          <w:tcPr>
            <w:tcW w:w="1816" w:type="dxa"/>
          </w:tcPr>
          <w:p w14:paraId="2718A997" w14:textId="1BE38981" w:rsidR="00F41D69" w:rsidRDefault="00F41D69" w:rsidP="00F41D69">
            <w:pPr>
              <w:cnfStyle w:val="000000000000" w:firstRow="0" w:lastRow="0" w:firstColumn="0" w:lastColumn="0" w:oddVBand="0" w:evenVBand="0" w:oddHBand="0" w:evenHBand="0" w:firstRowFirstColumn="0" w:firstRowLastColumn="0" w:lastRowFirstColumn="0" w:lastRowLastColumn="0"/>
            </w:pPr>
            <w:r>
              <w:t>Kopeeri rida</w:t>
            </w:r>
          </w:p>
        </w:tc>
        <w:tc>
          <w:tcPr>
            <w:tcW w:w="2681" w:type="dxa"/>
          </w:tcPr>
          <w:p w14:paraId="782EBB6D" w14:textId="512B2F74" w:rsidR="00F41D69" w:rsidRDefault="00F41D69" w:rsidP="00F41D69">
            <w:pPr>
              <w:cnfStyle w:val="000000000000" w:firstRow="0" w:lastRow="0" w:firstColumn="0" w:lastColumn="0" w:oddVBand="0" w:evenVBand="0" w:oddHBand="0" w:evenHBand="0" w:firstRowFirstColumn="0" w:firstRowLastColumn="0" w:lastRowFirstColumn="0" w:lastRowLastColumn="0"/>
            </w:pPr>
            <w:r>
              <w:t>Kui see ikoon on aktiivne, siis on kopeerimine sisse lülitatud. Võimalik on ühe töötaja kirje</w:t>
            </w:r>
            <w:r w:rsidR="00480A8C">
              <w:t>/kirjed</w:t>
            </w:r>
            <w:r>
              <w:t xml:space="preserve"> (graafik) kopeerida teisele töötajale</w:t>
            </w:r>
          </w:p>
        </w:tc>
      </w:tr>
      <w:tr w:rsidR="0046047A" w14:paraId="4A702494" w14:textId="77777777" w:rsidTr="00F41D69">
        <w:trPr>
          <w:trHeight w:val="818"/>
        </w:trPr>
        <w:tc>
          <w:tcPr>
            <w:cnfStyle w:val="001000000000" w:firstRow="0" w:lastRow="0" w:firstColumn="1" w:lastColumn="0" w:oddVBand="0" w:evenVBand="0" w:oddHBand="0" w:evenHBand="0" w:firstRowFirstColumn="0" w:firstRowLastColumn="0" w:lastRowFirstColumn="0" w:lastRowLastColumn="0"/>
            <w:tcW w:w="4729" w:type="dxa"/>
          </w:tcPr>
          <w:p w14:paraId="407916FC" w14:textId="1068EC40" w:rsidR="0046047A" w:rsidRDefault="0046047A" w:rsidP="00F41D69">
            <w:pPr>
              <w:rPr>
                <w:noProof/>
              </w:rPr>
            </w:pPr>
            <w:r>
              <w:rPr>
                <w:noProof/>
              </w:rPr>
              <w:drawing>
                <wp:inline distT="0" distB="0" distL="0" distR="0" wp14:anchorId="243C11E4" wp14:editId="2F872BF9">
                  <wp:extent cx="342900" cy="31432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2900" cy="314325"/>
                          </a:xfrm>
                          <a:prstGeom prst="rect">
                            <a:avLst/>
                          </a:prstGeom>
                        </pic:spPr>
                      </pic:pic>
                    </a:graphicData>
                  </a:graphic>
                </wp:inline>
              </w:drawing>
            </w:r>
          </w:p>
        </w:tc>
        <w:tc>
          <w:tcPr>
            <w:tcW w:w="1816" w:type="dxa"/>
          </w:tcPr>
          <w:p w14:paraId="0073A3A2" w14:textId="34035021" w:rsidR="0046047A" w:rsidRDefault="0046047A" w:rsidP="00F41D69">
            <w:pPr>
              <w:cnfStyle w:val="000000000000" w:firstRow="0" w:lastRow="0" w:firstColumn="0" w:lastColumn="0" w:oddVBand="0" w:evenVBand="0" w:oddHBand="0" w:evenHBand="0" w:firstRowFirstColumn="0" w:firstRowLastColumn="0" w:lastRowFirstColumn="0" w:lastRowLastColumn="0"/>
            </w:pPr>
            <w:r>
              <w:t xml:space="preserve">Mitme isiku </w:t>
            </w:r>
            <w:r w:rsidR="00E8277F">
              <w:t>ajakava muutmine</w:t>
            </w:r>
          </w:p>
        </w:tc>
        <w:tc>
          <w:tcPr>
            <w:tcW w:w="2681" w:type="dxa"/>
          </w:tcPr>
          <w:p w14:paraId="6F592869" w14:textId="1B9AFC1C" w:rsidR="0046047A" w:rsidRDefault="0046047A" w:rsidP="00F41D69">
            <w:pPr>
              <w:cnfStyle w:val="000000000000" w:firstRow="0" w:lastRow="0" w:firstColumn="0" w:lastColumn="0" w:oddVBand="0" w:evenVBand="0" w:oddHBand="0" w:evenHBand="0" w:firstRowFirstColumn="0" w:firstRowLastColumn="0" w:lastRowFirstColumn="0" w:lastRowLastColumn="0"/>
            </w:pPr>
            <w:r>
              <w:t xml:space="preserve">Võimaldab sisestada sama sisuga </w:t>
            </w:r>
            <w:r w:rsidR="00E8277F">
              <w:t>infot</w:t>
            </w:r>
            <w:r>
              <w:t xml:space="preserve"> korraga mitmele isikule</w:t>
            </w:r>
          </w:p>
        </w:tc>
      </w:tr>
      <w:tr w:rsidR="00F41D69" w14:paraId="6F45E67B" w14:textId="77777777" w:rsidTr="00F41D69">
        <w:trPr>
          <w:trHeight w:val="818"/>
        </w:trPr>
        <w:tc>
          <w:tcPr>
            <w:cnfStyle w:val="001000000000" w:firstRow="0" w:lastRow="0" w:firstColumn="1" w:lastColumn="0" w:oddVBand="0" w:evenVBand="0" w:oddHBand="0" w:evenHBand="0" w:firstRowFirstColumn="0" w:firstRowLastColumn="0" w:lastRowFirstColumn="0" w:lastRowLastColumn="0"/>
            <w:tcW w:w="4729" w:type="dxa"/>
          </w:tcPr>
          <w:p w14:paraId="307666B4" w14:textId="21A6B4B3" w:rsidR="00F41D69" w:rsidRDefault="00F41D69" w:rsidP="00F41D69">
            <w:r>
              <w:rPr>
                <w:noProof/>
              </w:rPr>
              <w:t xml:space="preserve"> </w:t>
            </w:r>
            <w:r>
              <w:rPr>
                <w:noProof/>
              </w:rPr>
              <w:drawing>
                <wp:inline distT="0" distB="0" distL="0" distR="0" wp14:anchorId="2E0EBA46" wp14:editId="060CCB4D">
                  <wp:extent cx="323850" cy="266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3850" cy="266700"/>
                          </a:xfrm>
                          <a:prstGeom prst="rect">
                            <a:avLst/>
                          </a:prstGeom>
                        </pic:spPr>
                      </pic:pic>
                    </a:graphicData>
                  </a:graphic>
                </wp:inline>
              </w:drawing>
            </w:r>
          </w:p>
        </w:tc>
        <w:tc>
          <w:tcPr>
            <w:tcW w:w="1816" w:type="dxa"/>
          </w:tcPr>
          <w:p w14:paraId="494EC7AE" w14:textId="13545722" w:rsidR="00F41D69" w:rsidRDefault="00F41D69" w:rsidP="00F41D69">
            <w:pPr>
              <w:cnfStyle w:val="000000000000" w:firstRow="0" w:lastRow="0" w:firstColumn="0" w:lastColumn="0" w:oddVBand="0" w:evenVBand="0" w:oddHBand="0" w:evenHBand="0" w:firstRowFirstColumn="0" w:firstRowLastColumn="0" w:lastRowFirstColumn="0" w:lastRowLastColumn="0"/>
            </w:pPr>
            <w:r>
              <w:t>Vaheta vahetused</w:t>
            </w:r>
          </w:p>
        </w:tc>
        <w:tc>
          <w:tcPr>
            <w:tcW w:w="2681" w:type="dxa"/>
          </w:tcPr>
          <w:p w14:paraId="6E4F3234" w14:textId="0C5B4775" w:rsidR="00F41D69" w:rsidRDefault="00F41D69" w:rsidP="00F41D69">
            <w:pPr>
              <w:cnfStyle w:val="000000000000" w:firstRow="0" w:lastRow="0" w:firstColumn="0" w:lastColumn="0" w:oddVBand="0" w:evenVBand="0" w:oddHBand="0" w:evenHBand="0" w:firstRowFirstColumn="0" w:firstRowLastColumn="0" w:lastRowFirstColumn="0" w:lastRowLastColumn="0"/>
            </w:pPr>
            <w:r>
              <w:t>Võimaldab vahetada kahe inimese vahetusi ette antud perioodil</w:t>
            </w:r>
          </w:p>
        </w:tc>
      </w:tr>
      <w:tr w:rsidR="00F41D69" w14:paraId="024E2E37" w14:textId="77777777" w:rsidTr="00F41D69">
        <w:trPr>
          <w:trHeight w:val="537"/>
        </w:trPr>
        <w:tc>
          <w:tcPr>
            <w:cnfStyle w:val="001000000000" w:firstRow="0" w:lastRow="0" w:firstColumn="1" w:lastColumn="0" w:oddVBand="0" w:evenVBand="0" w:oddHBand="0" w:evenHBand="0" w:firstRowFirstColumn="0" w:firstRowLastColumn="0" w:lastRowFirstColumn="0" w:lastRowLastColumn="0"/>
            <w:tcW w:w="4729" w:type="dxa"/>
          </w:tcPr>
          <w:p w14:paraId="5875C07C" w14:textId="2318C81F" w:rsidR="00F41D69" w:rsidRDefault="00F41D69" w:rsidP="00F41D69">
            <w:pPr>
              <w:rPr>
                <w:noProof/>
              </w:rPr>
            </w:pPr>
            <w:r w:rsidRPr="009E0E08">
              <w:rPr>
                <w:noProof/>
                <w:color w:val="00B050"/>
              </w:rPr>
              <w:drawing>
                <wp:inline distT="0" distB="0" distL="0" distR="0" wp14:anchorId="08C216EC" wp14:editId="18F5FE0E">
                  <wp:extent cx="285750" cy="2857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5750" cy="285750"/>
                          </a:xfrm>
                          <a:prstGeom prst="rect">
                            <a:avLst/>
                          </a:prstGeom>
                        </pic:spPr>
                      </pic:pic>
                    </a:graphicData>
                  </a:graphic>
                </wp:inline>
              </w:drawing>
            </w:r>
          </w:p>
        </w:tc>
        <w:tc>
          <w:tcPr>
            <w:tcW w:w="1816" w:type="dxa"/>
          </w:tcPr>
          <w:p w14:paraId="3866461D" w14:textId="2FE53367" w:rsidR="00F41D69" w:rsidRDefault="00F41D69" w:rsidP="00F41D69">
            <w:pPr>
              <w:cnfStyle w:val="000000000000" w:firstRow="0" w:lastRow="0" w:firstColumn="0" w:lastColumn="0" w:oddVBand="0" w:evenVBand="0" w:oddHBand="0" w:evenHBand="0" w:firstRowFirstColumn="0" w:firstRowLastColumn="0" w:lastRowFirstColumn="0" w:lastRowLastColumn="0"/>
            </w:pPr>
            <w:r w:rsidRPr="00BB280C">
              <w:t>Järjekorra muutmine</w:t>
            </w:r>
          </w:p>
        </w:tc>
        <w:tc>
          <w:tcPr>
            <w:tcW w:w="2681" w:type="dxa"/>
          </w:tcPr>
          <w:p w14:paraId="469CA40C" w14:textId="06F1D069" w:rsidR="00F41D69" w:rsidRDefault="00F41D69" w:rsidP="00F41D69">
            <w:pPr>
              <w:cnfStyle w:val="000000000000" w:firstRow="0" w:lastRow="0" w:firstColumn="0" w:lastColumn="0" w:oddVBand="0" w:evenVBand="0" w:oddHBand="0" w:evenHBand="0" w:firstRowFirstColumn="0" w:firstRowLastColumn="0" w:lastRowFirstColumn="0" w:lastRowLastColumn="0"/>
            </w:pPr>
            <w:r w:rsidRPr="00BB280C">
              <w:t>Võimaldab muuta töötajate järjekorda</w:t>
            </w:r>
          </w:p>
        </w:tc>
      </w:tr>
      <w:tr w:rsidR="00F41D69" w14:paraId="29D6412F" w14:textId="77777777" w:rsidTr="00F41D69">
        <w:trPr>
          <w:trHeight w:val="537"/>
        </w:trPr>
        <w:tc>
          <w:tcPr>
            <w:cnfStyle w:val="001000000000" w:firstRow="0" w:lastRow="0" w:firstColumn="1" w:lastColumn="0" w:oddVBand="0" w:evenVBand="0" w:oddHBand="0" w:evenHBand="0" w:firstRowFirstColumn="0" w:firstRowLastColumn="0" w:lastRowFirstColumn="0" w:lastRowLastColumn="0"/>
            <w:tcW w:w="4729" w:type="dxa"/>
          </w:tcPr>
          <w:p w14:paraId="0267D896" w14:textId="69823987" w:rsidR="00F41D69" w:rsidRDefault="00F41D69" w:rsidP="00F41D69">
            <w:pPr>
              <w:rPr>
                <w:noProof/>
              </w:rPr>
            </w:pPr>
            <w:r w:rsidRPr="009E0E08">
              <w:rPr>
                <w:noProof/>
                <w:color w:val="00B050"/>
              </w:rPr>
              <w:drawing>
                <wp:inline distT="0" distB="0" distL="0" distR="0" wp14:anchorId="43E5CDDA" wp14:editId="62170DEB">
                  <wp:extent cx="304800" cy="304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4800" cy="304800"/>
                          </a:xfrm>
                          <a:prstGeom prst="rect">
                            <a:avLst/>
                          </a:prstGeom>
                        </pic:spPr>
                      </pic:pic>
                    </a:graphicData>
                  </a:graphic>
                </wp:inline>
              </w:drawing>
            </w:r>
          </w:p>
        </w:tc>
        <w:tc>
          <w:tcPr>
            <w:tcW w:w="1816" w:type="dxa"/>
          </w:tcPr>
          <w:p w14:paraId="64EC946F" w14:textId="2CD08555" w:rsidR="00F41D69" w:rsidRDefault="00F41D69" w:rsidP="00F41D69">
            <w:pPr>
              <w:cnfStyle w:val="000000000000" w:firstRow="0" w:lastRow="0" w:firstColumn="0" w:lastColumn="0" w:oddVBand="0" w:evenVBand="0" w:oddHBand="0" w:evenHBand="0" w:firstRowFirstColumn="0" w:firstRowLastColumn="0" w:lastRowFirstColumn="0" w:lastRowLastColumn="0"/>
            </w:pPr>
            <w:r w:rsidRPr="00496F1D">
              <w:t>Teise üksusesse üle viimine</w:t>
            </w:r>
          </w:p>
        </w:tc>
        <w:tc>
          <w:tcPr>
            <w:tcW w:w="2681" w:type="dxa"/>
          </w:tcPr>
          <w:p w14:paraId="63074B07" w14:textId="5697D0B7" w:rsidR="00F41D69" w:rsidRDefault="00F41D69" w:rsidP="00F41D69">
            <w:pPr>
              <w:cnfStyle w:val="000000000000" w:firstRow="0" w:lastRow="0" w:firstColumn="0" w:lastColumn="0" w:oddVBand="0" w:evenVBand="0" w:oddHBand="0" w:evenHBand="0" w:firstRowFirstColumn="0" w:firstRowLastColumn="0" w:lastRowFirstColumn="0" w:lastRowLastColumn="0"/>
            </w:pPr>
            <w:r w:rsidRPr="00496F1D">
              <w:t>Võimaldab töötajat ajutiselt teise üksusesse tööle viia</w:t>
            </w:r>
          </w:p>
        </w:tc>
      </w:tr>
      <w:tr w:rsidR="00F41D69" w14:paraId="3148752C" w14:textId="77777777" w:rsidTr="00F41D69">
        <w:trPr>
          <w:trHeight w:val="818"/>
        </w:trPr>
        <w:tc>
          <w:tcPr>
            <w:cnfStyle w:val="001000000000" w:firstRow="0" w:lastRow="0" w:firstColumn="1" w:lastColumn="0" w:oddVBand="0" w:evenVBand="0" w:oddHBand="0" w:evenHBand="0" w:firstRowFirstColumn="0" w:firstRowLastColumn="0" w:lastRowFirstColumn="0" w:lastRowLastColumn="0"/>
            <w:tcW w:w="4729" w:type="dxa"/>
          </w:tcPr>
          <w:p w14:paraId="3656CEA7" w14:textId="7A965E11" w:rsidR="00F41D69" w:rsidRPr="009E0E08" w:rsidRDefault="00F41D69" w:rsidP="00F41D69">
            <w:pPr>
              <w:rPr>
                <w:noProof/>
                <w:color w:val="00B050"/>
              </w:rPr>
            </w:pPr>
            <w:r>
              <w:rPr>
                <w:noProof/>
              </w:rPr>
              <w:drawing>
                <wp:inline distT="0" distB="0" distL="0" distR="0" wp14:anchorId="75A3B9CB" wp14:editId="251B9842">
                  <wp:extent cx="276225" cy="2381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6225" cy="238125"/>
                          </a:xfrm>
                          <a:prstGeom prst="rect">
                            <a:avLst/>
                          </a:prstGeom>
                        </pic:spPr>
                      </pic:pic>
                    </a:graphicData>
                  </a:graphic>
                </wp:inline>
              </w:drawing>
            </w:r>
          </w:p>
        </w:tc>
        <w:tc>
          <w:tcPr>
            <w:tcW w:w="1816" w:type="dxa"/>
          </w:tcPr>
          <w:p w14:paraId="3B42AA39" w14:textId="4585B295" w:rsidR="00F41D69" w:rsidRPr="00496F1D" w:rsidRDefault="00F41D69" w:rsidP="00F41D69">
            <w:pPr>
              <w:cnfStyle w:val="000000000000" w:firstRow="0" w:lastRow="0" w:firstColumn="0" w:lastColumn="0" w:oddVBand="0" w:evenVBand="0" w:oddHBand="0" w:evenHBand="0" w:firstRowFirstColumn="0" w:firstRowLastColumn="0" w:lastRowFirstColumn="0" w:lastRowLastColumn="0"/>
            </w:pPr>
            <w:r>
              <w:t>Planeeri korraga perioodi ajakava</w:t>
            </w:r>
          </w:p>
        </w:tc>
        <w:tc>
          <w:tcPr>
            <w:tcW w:w="2681" w:type="dxa"/>
          </w:tcPr>
          <w:p w14:paraId="0789171D" w14:textId="012FA13D" w:rsidR="00F41D69" w:rsidRPr="00496F1D" w:rsidRDefault="00F41D69" w:rsidP="00F41D69">
            <w:pPr>
              <w:cnfStyle w:val="000000000000" w:firstRow="0" w:lastRow="0" w:firstColumn="0" w:lastColumn="0" w:oddVBand="0" w:evenVBand="0" w:oddHBand="0" w:evenHBand="0" w:firstRowFirstColumn="0" w:firstRowLastColumn="0" w:lastRowFirstColumn="0" w:lastRowLastColumn="0"/>
            </w:pPr>
            <w:r>
              <w:t>Võimaldab planeerida ajakava</w:t>
            </w:r>
            <w:r w:rsidR="008414CF">
              <w:t xml:space="preserve"> mustrit</w:t>
            </w:r>
            <w:r>
              <w:t xml:space="preserve"> korraga valitud perioodile</w:t>
            </w:r>
          </w:p>
        </w:tc>
      </w:tr>
      <w:tr w:rsidR="00E1260C" w14:paraId="5F02887D" w14:textId="77777777" w:rsidTr="00F41D69">
        <w:trPr>
          <w:trHeight w:val="818"/>
        </w:trPr>
        <w:tc>
          <w:tcPr>
            <w:cnfStyle w:val="001000000000" w:firstRow="0" w:lastRow="0" w:firstColumn="1" w:lastColumn="0" w:oddVBand="0" w:evenVBand="0" w:oddHBand="0" w:evenHBand="0" w:firstRowFirstColumn="0" w:firstRowLastColumn="0" w:lastRowFirstColumn="0" w:lastRowLastColumn="0"/>
            <w:tcW w:w="4729" w:type="dxa"/>
          </w:tcPr>
          <w:p w14:paraId="339F972C" w14:textId="744D92A6" w:rsidR="00E1260C" w:rsidRDefault="00E1260C" w:rsidP="00F41D69">
            <w:pPr>
              <w:rPr>
                <w:noProof/>
              </w:rPr>
            </w:pPr>
            <w:r>
              <w:rPr>
                <w:noProof/>
              </w:rPr>
              <w:drawing>
                <wp:inline distT="0" distB="0" distL="0" distR="0" wp14:anchorId="5EFFCD0F" wp14:editId="166AA1E0">
                  <wp:extent cx="209550" cy="2095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9550" cy="209550"/>
                          </a:xfrm>
                          <a:prstGeom prst="rect">
                            <a:avLst/>
                          </a:prstGeom>
                        </pic:spPr>
                      </pic:pic>
                    </a:graphicData>
                  </a:graphic>
                </wp:inline>
              </w:drawing>
            </w:r>
          </w:p>
        </w:tc>
        <w:tc>
          <w:tcPr>
            <w:tcW w:w="1816" w:type="dxa"/>
          </w:tcPr>
          <w:p w14:paraId="0C774137" w14:textId="26FACC23" w:rsidR="00E1260C" w:rsidRDefault="00E1260C" w:rsidP="00F41D69">
            <w:pPr>
              <w:cnfStyle w:val="000000000000" w:firstRow="0" w:lastRow="0" w:firstColumn="0" w:lastColumn="0" w:oddVBand="0" w:evenVBand="0" w:oddHBand="0" w:evenHBand="0" w:firstRowFirstColumn="0" w:firstRowLastColumn="0" w:lastRowFirstColumn="0" w:lastRowLastColumn="0"/>
            </w:pPr>
            <w:r>
              <w:t>Eemalda vahetusi</w:t>
            </w:r>
          </w:p>
        </w:tc>
        <w:tc>
          <w:tcPr>
            <w:tcW w:w="2681" w:type="dxa"/>
          </w:tcPr>
          <w:p w14:paraId="560D805E" w14:textId="4D8B39C3" w:rsidR="00E1260C" w:rsidRDefault="00E1260C" w:rsidP="00F41D69">
            <w:pPr>
              <w:cnfStyle w:val="000000000000" w:firstRow="0" w:lastRow="0" w:firstColumn="0" w:lastColumn="0" w:oddVBand="0" w:evenVBand="0" w:oddHBand="0" w:evenHBand="0" w:firstRowFirstColumn="0" w:firstRowLastColumn="0" w:lastRowFirstColumn="0" w:lastRowLastColumn="0"/>
            </w:pPr>
            <w:r>
              <w:t>Võimaldab graafikust eemaldada osalemisi või valvevahetusi</w:t>
            </w:r>
          </w:p>
        </w:tc>
      </w:tr>
      <w:tr w:rsidR="00F41D69" w14:paraId="4526888F" w14:textId="77777777" w:rsidTr="00F41D69">
        <w:trPr>
          <w:trHeight w:val="806"/>
        </w:trPr>
        <w:tc>
          <w:tcPr>
            <w:cnfStyle w:val="001000000000" w:firstRow="0" w:lastRow="0" w:firstColumn="1" w:lastColumn="0" w:oddVBand="0" w:evenVBand="0" w:oddHBand="0" w:evenHBand="0" w:firstRowFirstColumn="0" w:firstRowLastColumn="0" w:lastRowFirstColumn="0" w:lastRowLastColumn="0"/>
            <w:tcW w:w="4729" w:type="dxa"/>
          </w:tcPr>
          <w:p w14:paraId="78CC7EBE" w14:textId="45667C6B" w:rsidR="00F41D69" w:rsidRPr="009E0E08" w:rsidRDefault="00F41D69" w:rsidP="00F41D69">
            <w:pPr>
              <w:rPr>
                <w:noProof/>
                <w:color w:val="00B050"/>
              </w:rPr>
            </w:pPr>
            <w:r>
              <w:rPr>
                <w:noProof/>
              </w:rPr>
              <w:drawing>
                <wp:inline distT="0" distB="0" distL="0" distR="0" wp14:anchorId="07BFF755" wp14:editId="6A801EEA">
                  <wp:extent cx="228600" cy="2857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 cy="285750"/>
                          </a:xfrm>
                          <a:prstGeom prst="rect">
                            <a:avLst/>
                          </a:prstGeom>
                        </pic:spPr>
                      </pic:pic>
                    </a:graphicData>
                  </a:graphic>
                </wp:inline>
              </w:drawing>
            </w:r>
          </w:p>
        </w:tc>
        <w:tc>
          <w:tcPr>
            <w:tcW w:w="1816" w:type="dxa"/>
          </w:tcPr>
          <w:p w14:paraId="58273363" w14:textId="421EB890" w:rsidR="00F41D69" w:rsidRPr="00BB280C" w:rsidRDefault="00F41D69" w:rsidP="00F41D69">
            <w:pPr>
              <w:cnfStyle w:val="000000000000" w:firstRow="0" w:lastRow="0" w:firstColumn="0" w:lastColumn="0" w:oddVBand="0" w:evenVBand="0" w:oddHBand="0" w:evenHBand="0" w:firstRowFirstColumn="0" w:firstRowLastColumn="0" w:lastRowFirstColumn="0" w:lastRowLastColumn="0"/>
            </w:pPr>
            <w:r>
              <w:t>Näita uuendamisel ajaarvestuse vigu</w:t>
            </w:r>
          </w:p>
        </w:tc>
        <w:tc>
          <w:tcPr>
            <w:tcW w:w="2681" w:type="dxa"/>
          </w:tcPr>
          <w:p w14:paraId="72EB3A3F" w14:textId="2F9B5690" w:rsidR="00F41D69" w:rsidRPr="00BB280C" w:rsidRDefault="00F41D69" w:rsidP="00F41D69">
            <w:pPr>
              <w:cnfStyle w:val="000000000000" w:firstRow="0" w:lastRow="0" w:firstColumn="0" w:lastColumn="0" w:oddVBand="0" w:evenVBand="0" w:oddHBand="0" w:evenHBand="0" w:firstRowFirstColumn="0" w:firstRowLastColumn="0" w:lastRowFirstColumn="0" w:lastRowLastColumn="0"/>
            </w:pPr>
            <w:r>
              <w:t>Kuvab seadusest tulenevad nõuded vahetuste planeerimisel</w:t>
            </w:r>
          </w:p>
        </w:tc>
      </w:tr>
      <w:tr w:rsidR="00F41D69" w14:paraId="6ED06C3A" w14:textId="77777777" w:rsidTr="00F41D69">
        <w:trPr>
          <w:trHeight w:val="806"/>
        </w:trPr>
        <w:tc>
          <w:tcPr>
            <w:cnfStyle w:val="001000000000" w:firstRow="0" w:lastRow="0" w:firstColumn="1" w:lastColumn="0" w:oddVBand="0" w:evenVBand="0" w:oddHBand="0" w:evenHBand="0" w:firstRowFirstColumn="0" w:firstRowLastColumn="0" w:lastRowFirstColumn="0" w:lastRowLastColumn="0"/>
            <w:tcW w:w="4729" w:type="dxa"/>
          </w:tcPr>
          <w:p w14:paraId="67A7E49B" w14:textId="3BFD69D3" w:rsidR="00F41D69" w:rsidRDefault="00F41D69" w:rsidP="00F41D69">
            <w:r>
              <w:rPr>
                <w:noProof/>
              </w:rPr>
              <w:drawing>
                <wp:inline distT="0" distB="0" distL="0" distR="0" wp14:anchorId="03D1A1B1" wp14:editId="1C34B535">
                  <wp:extent cx="381000" cy="323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1000" cy="323850"/>
                          </a:xfrm>
                          <a:prstGeom prst="rect">
                            <a:avLst/>
                          </a:prstGeom>
                        </pic:spPr>
                      </pic:pic>
                    </a:graphicData>
                  </a:graphic>
                </wp:inline>
              </w:drawing>
            </w:r>
          </w:p>
        </w:tc>
        <w:tc>
          <w:tcPr>
            <w:tcW w:w="1816" w:type="dxa"/>
          </w:tcPr>
          <w:p w14:paraId="2EFA0C1D" w14:textId="73DCBB94" w:rsidR="00F41D69" w:rsidRDefault="00F41D69" w:rsidP="00F41D69">
            <w:pPr>
              <w:cnfStyle w:val="000000000000" w:firstRow="0" w:lastRow="0" w:firstColumn="0" w:lastColumn="0" w:oddVBand="0" w:evenVBand="0" w:oddHBand="0" w:evenHBand="0" w:firstRowFirstColumn="0" w:firstRowLastColumn="0" w:lastRowFirstColumn="0" w:lastRowLastColumn="0"/>
            </w:pPr>
            <w:r>
              <w:t>Uuenda</w:t>
            </w:r>
          </w:p>
        </w:tc>
        <w:tc>
          <w:tcPr>
            <w:tcW w:w="2681" w:type="dxa"/>
          </w:tcPr>
          <w:p w14:paraId="49AF8D66" w14:textId="3590A2BF" w:rsidR="00F41D69" w:rsidRDefault="00F41D69" w:rsidP="00F41D69">
            <w:pPr>
              <w:cnfStyle w:val="000000000000" w:firstRow="0" w:lastRow="0" w:firstColumn="0" w:lastColumn="0" w:oddVBand="0" w:evenVBand="0" w:oddHBand="0" w:evenHBand="0" w:firstRowFirstColumn="0" w:firstRowLastColumn="0" w:lastRowFirstColumn="0" w:lastRowLastColumn="0"/>
            </w:pPr>
            <w:r>
              <w:t>Võimaldab ekraanipildilt lahkumata kuvada viimast, uuendatud seisu</w:t>
            </w:r>
          </w:p>
        </w:tc>
      </w:tr>
      <w:tr w:rsidR="00D47F70" w14:paraId="62491ECE" w14:textId="77777777" w:rsidTr="00F41D69">
        <w:trPr>
          <w:trHeight w:val="806"/>
        </w:trPr>
        <w:tc>
          <w:tcPr>
            <w:cnfStyle w:val="001000000000" w:firstRow="0" w:lastRow="0" w:firstColumn="1" w:lastColumn="0" w:oddVBand="0" w:evenVBand="0" w:oddHBand="0" w:evenHBand="0" w:firstRowFirstColumn="0" w:firstRowLastColumn="0" w:lastRowFirstColumn="0" w:lastRowLastColumn="0"/>
            <w:tcW w:w="4729" w:type="dxa"/>
          </w:tcPr>
          <w:p w14:paraId="0A38AEB4" w14:textId="01FA72FB" w:rsidR="00D47F70" w:rsidRDefault="00D47F70" w:rsidP="00F41D69">
            <w:pPr>
              <w:rPr>
                <w:noProof/>
              </w:rPr>
            </w:pPr>
            <w:r>
              <w:rPr>
                <w:noProof/>
              </w:rPr>
              <w:drawing>
                <wp:inline distT="0" distB="0" distL="0" distR="0" wp14:anchorId="0019A695" wp14:editId="731859BA">
                  <wp:extent cx="361950" cy="3143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1950" cy="314325"/>
                          </a:xfrm>
                          <a:prstGeom prst="rect">
                            <a:avLst/>
                          </a:prstGeom>
                        </pic:spPr>
                      </pic:pic>
                    </a:graphicData>
                  </a:graphic>
                </wp:inline>
              </w:drawing>
            </w:r>
          </w:p>
        </w:tc>
        <w:tc>
          <w:tcPr>
            <w:tcW w:w="1816" w:type="dxa"/>
          </w:tcPr>
          <w:p w14:paraId="3B92E5DD" w14:textId="0EA39D9A" w:rsidR="00D47F70" w:rsidRDefault="00D47F70" w:rsidP="00F41D69">
            <w:pPr>
              <w:cnfStyle w:val="000000000000" w:firstRow="0" w:lastRow="0" w:firstColumn="0" w:lastColumn="0" w:oddVBand="0" w:evenVBand="0" w:oddHBand="0" w:evenHBand="0" w:firstRowFirstColumn="0" w:firstRowLastColumn="0" w:lastRowFirstColumn="0" w:lastRowLastColumn="0"/>
            </w:pPr>
            <w:r>
              <w:t>Käivita tundide arvestus</w:t>
            </w:r>
          </w:p>
        </w:tc>
        <w:tc>
          <w:tcPr>
            <w:tcW w:w="2681" w:type="dxa"/>
          </w:tcPr>
          <w:p w14:paraId="0D892B27" w14:textId="58D14975" w:rsidR="00D47F70" w:rsidRDefault="00D47F70" w:rsidP="00F41D69">
            <w:pPr>
              <w:cnfStyle w:val="000000000000" w:firstRow="0" w:lastRow="0" w:firstColumn="0" w:lastColumn="0" w:oddVBand="0" w:evenVBand="0" w:oddHBand="0" w:evenHBand="0" w:firstRowFirstColumn="0" w:firstRowLastColumn="0" w:lastRowFirstColumn="0" w:lastRowLastColumn="0"/>
            </w:pPr>
            <w:r>
              <w:t>Võimaldab kasutajal käivitada valitud isiku või terve üksuse ajaarvestuse</w:t>
            </w:r>
          </w:p>
        </w:tc>
      </w:tr>
      <w:tr w:rsidR="00C157F7" w14:paraId="690D79CD" w14:textId="77777777" w:rsidTr="00F41D69">
        <w:trPr>
          <w:trHeight w:val="806"/>
        </w:trPr>
        <w:tc>
          <w:tcPr>
            <w:cnfStyle w:val="001000000000" w:firstRow="0" w:lastRow="0" w:firstColumn="1" w:lastColumn="0" w:oddVBand="0" w:evenVBand="0" w:oddHBand="0" w:evenHBand="0" w:firstRowFirstColumn="0" w:firstRowLastColumn="0" w:lastRowFirstColumn="0" w:lastRowLastColumn="0"/>
            <w:tcW w:w="4729" w:type="dxa"/>
          </w:tcPr>
          <w:p w14:paraId="4D9F217B" w14:textId="27466EFC" w:rsidR="00C157F7" w:rsidRDefault="00C157F7" w:rsidP="00F41D69">
            <w:pPr>
              <w:rPr>
                <w:noProof/>
              </w:rPr>
            </w:pPr>
            <w:r>
              <w:rPr>
                <w:noProof/>
              </w:rPr>
              <w:lastRenderedPageBreak/>
              <w:drawing>
                <wp:inline distT="0" distB="0" distL="0" distR="0" wp14:anchorId="541C793C" wp14:editId="6363DBC5">
                  <wp:extent cx="390525" cy="31432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0525" cy="314325"/>
                          </a:xfrm>
                          <a:prstGeom prst="rect">
                            <a:avLst/>
                          </a:prstGeom>
                        </pic:spPr>
                      </pic:pic>
                    </a:graphicData>
                  </a:graphic>
                </wp:inline>
              </w:drawing>
            </w:r>
          </w:p>
        </w:tc>
        <w:tc>
          <w:tcPr>
            <w:tcW w:w="1816" w:type="dxa"/>
          </w:tcPr>
          <w:p w14:paraId="6CD447C5" w14:textId="594EB370" w:rsidR="00C157F7" w:rsidRDefault="00C157F7" w:rsidP="00F41D69">
            <w:pPr>
              <w:cnfStyle w:val="000000000000" w:firstRow="0" w:lastRow="0" w:firstColumn="0" w:lastColumn="0" w:oddVBand="0" w:evenVBand="0" w:oddHBand="0" w:evenHBand="0" w:firstRowFirstColumn="0" w:firstRowLastColumn="0" w:lastRowFirstColumn="0" w:lastRowLastColumn="0"/>
            </w:pPr>
            <w:r>
              <w:t>Määra valitud inimestele meeskond</w:t>
            </w:r>
          </w:p>
        </w:tc>
        <w:tc>
          <w:tcPr>
            <w:tcW w:w="2681" w:type="dxa"/>
          </w:tcPr>
          <w:p w14:paraId="26D23379" w14:textId="6B0967D9" w:rsidR="00C157F7" w:rsidRDefault="00C157F7" w:rsidP="00F41D69">
            <w:pPr>
              <w:cnfStyle w:val="000000000000" w:firstRow="0" w:lastRow="0" w:firstColumn="0" w:lastColumn="0" w:oddVBand="0" w:evenVBand="0" w:oddHBand="0" w:evenHBand="0" w:firstRowFirstColumn="0" w:firstRowLastColumn="0" w:lastRowFirstColumn="0" w:lastRowLastColumn="0"/>
            </w:pPr>
            <w:r>
              <w:t>Võimaldab allüksuse sees moodustada meeskondi</w:t>
            </w:r>
          </w:p>
        </w:tc>
      </w:tr>
      <w:tr w:rsidR="00F41D69" w14:paraId="044B8984" w14:textId="77777777" w:rsidTr="00F41D69">
        <w:trPr>
          <w:trHeight w:val="818"/>
        </w:trPr>
        <w:tc>
          <w:tcPr>
            <w:cnfStyle w:val="001000000000" w:firstRow="0" w:lastRow="0" w:firstColumn="1" w:lastColumn="0" w:oddVBand="0" w:evenVBand="0" w:oddHBand="0" w:evenHBand="0" w:firstRowFirstColumn="0" w:firstRowLastColumn="0" w:lastRowFirstColumn="0" w:lastRowLastColumn="0"/>
            <w:tcW w:w="4729" w:type="dxa"/>
          </w:tcPr>
          <w:p w14:paraId="70BBE688" w14:textId="49F9DCD3" w:rsidR="00F41D69" w:rsidRDefault="00F41D69" w:rsidP="00F41D69">
            <w:r>
              <w:rPr>
                <w:noProof/>
              </w:rPr>
              <w:drawing>
                <wp:inline distT="0" distB="0" distL="0" distR="0" wp14:anchorId="11996E29" wp14:editId="4623D6C3">
                  <wp:extent cx="371475" cy="247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1475" cy="247650"/>
                          </a:xfrm>
                          <a:prstGeom prst="rect">
                            <a:avLst/>
                          </a:prstGeom>
                        </pic:spPr>
                      </pic:pic>
                    </a:graphicData>
                  </a:graphic>
                </wp:inline>
              </w:drawing>
            </w:r>
          </w:p>
        </w:tc>
        <w:tc>
          <w:tcPr>
            <w:tcW w:w="1816" w:type="dxa"/>
          </w:tcPr>
          <w:p w14:paraId="7387D77B" w14:textId="24C8800D" w:rsidR="00F41D69" w:rsidRDefault="00F41D69" w:rsidP="00F41D69">
            <w:pPr>
              <w:cnfStyle w:val="000000000000" w:firstRow="0" w:lastRow="0" w:firstColumn="0" w:lastColumn="0" w:oddVBand="0" w:evenVBand="0" w:oddHBand="0" w:evenHBand="0" w:firstRowFirstColumn="0" w:firstRowLastColumn="0" w:lastRowFirstColumn="0" w:lastRowLastColumn="0"/>
            </w:pPr>
            <w:r>
              <w:t>Värvi</w:t>
            </w:r>
          </w:p>
        </w:tc>
        <w:tc>
          <w:tcPr>
            <w:tcW w:w="2681" w:type="dxa"/>
          </w:tcPr>
          <w:p w14:paraId="3D626F10" w14:textId="61B65FA8" w:rsidR="00F41D69" w:rsidRDefault="00F41D69" w:rsidP="00F41D69">
            <w:pPr>
              <w:cnfStyle w:val="000000000000" w:firstRow="0" w:lastRow="0" w:firstColumn="0" w:lastColumn="0" w:oddVBand="0" w:evenVBand="0" w:oddHBand="0" w:evenHBand="0" w:firstRowFirstColumn="0" w:firstRowLastColumn="0" w:lastRowFirstColumn="0" w:lastRowLastColumn="0"/>
            </w:pPr>
            <w:r>
              <w:t>Võimaldab lahtreid erinevate värvidega tähistada</w:t>
            </w:r>
          </w:p>
        </w:tc>
      </w:tr>
      <w:tr w:rsidR="00F41D69" w14:paraId="31C19705" w14:textId="77777777" w:rsidTr="00F41D69">
        <w:trPr>
          <w:trHeight w:val="1355"/>
        </w:trPr>
        <w:tc>
          <w:tcPr>
            <w:cnfStyle w:val="001000000000" w:firstRow="0" w:lastRow="0" w:firstColumn="1" w:lastColumn="0" w:oddVBand="0" w:evenVBand="0" w:oddHBand="0" w:evenHBand="0" w:firstRowFirstColumn="0" w:firstRowLastColumn="0" w:lastRowFirstColumn="0" w:lastRowLastColumn="0"/>
            <w:tcW w:w="4729" w:type="dxa"/>
          </w:tcPr>
          <w:p w14:paraId="60E7321E" w14:textId="189F0D26" w:rsidR="00F41D69" w:rsidRDefault="00E8277F" w:rsidP="00F41D69">
            <w:r>
              <w:rPr>
                <w:noProof/>
              </w:rPr>
              <w:drawing>
                <wp:inline distT="0" distB="0" distL="0" distR="0" wp14:anchorId="28C8295F" wp14:editId="21E7EEB1">
                  <wp:extent cx="3400425" cy="4095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00425" cy="409575"/>
                          </a:xfrm>
                          <a:prstGeom prst="rect">
                            <a:avLst/>
                          </a:prstGeom>
                        </pic:spPr>
                      </pic:pic>
                    </a:graphicData>
                  </a:graphic>
                </wp:inline>
              </w:drawing>
            </w:r>
          </w:p>
        </w:tc>
        <w:tc>
          <w:tcPr>
            <w:tcW w:w="1816" w:type="dxa"/>
          </w:tcPr>
          <w:p w14:paraId="207A8656" w14:textId="5AA2D326" w:rsidR="00F41D69" w:rsidRDefault="00F41D69" w:rsidP="00F41D69">
            <w:pPr>
              <w:cnfStyle w:val="000000000000" w:firstRow="0" w:lastRow="0" w:firstColumn="0" w:lastColumn="0" w:oddVBand="0" w:evenVBand="0" w:oddHBand="0" w:evenHBand="0" w:firstRowFirstColumn="0" w:firstRowLastColumn="0" w:lastRowFirstColumn="0" w:lastRowLastColumn="0"/>
            </w:pPr>
            <w:r>
              <w:t>Nõuded</w:t>
            </w:r>
          </w:p>
        </w:tc>
        <w:tc>
          <w:tcPr>
            <w:tcW w:w="2681" w:type="dxa"/>
          </w:tcPr>
          <w:p w14:paraId="17805821" w14:textId="0F052C59" w:rsidR="00F41D69" w:rsidRDefault="00F41D69" w:rsidP="00F41D69">
            <w:pPr>
              <w:cnfStyle w:val="000000000000" w:firstRow="0" w:lastRow="0" w:firstColumn="0" w:lastColumn="0" w:oddVBand="0" w:evenVBand="0" w:oddHBand="0" w:evenHBand="0" w:firstRowFirstColumn="0" w:firstRowLastColumn="0" w:lastRowFirstColumn="0" w:lastRowLastColumn="0"/>
            </w:pPr>
            <w:r>
              <w:t>Võimaldab sisestada komplekteerimisnõuded päevade kaupa</w:t>
            </w:r>
            <w:r w:rsidR="00E8277F">
              <w:t xml:space="preserve"> ja nende täitmist kontrollida</w:t>
            </w:r>
          </w:p>
        </w:tc>
      </w:tr>
      <w:tr w:rsidR="00995241" w14:paraId="769CC064" w14:textId="77777777" w:rsidTr="00F41D69">
        <w:trPr>
          <w:trHeight w:val="1355"/>
        </w:trPr>
        <w:tc>
          <w:tcPr>
            <w:cnfStyle w:val="001000000000" w:firstRow="0" w:lastRow="0" w:firstColumn="1" w:lastColumn="0" w:oddVBand="0" w:evenVBand="0" w:oddHBand="0" w:evenHBand="0" w:firstRowFirstColumn="0" w:firstRowLastColumn="0" w:lastRowFirstColumn="0" w:lastRowLastColumn="0"/>
            <w:tcW w:w="4729" w:type="dxa"/>
          </w:tcPr>
          <w:p w14:paraId="2ED36D43" w14:textId="65194A86" w:rsidR="00995241" w:rsidRDefault="00995241" w:rsidP="00F41D69">
            <w:pPr>
              <w:rPr>
                <w:noProof/>
              </w:rPr>
            </w:pPr>
            <w:r>
              <w:rPr>
                <w:noProof/>
              </w:rPr>
              <w:drawing>
                <wp:inline distT="0" distB="0" distL="0" distR="0" wp14:anchorId="164CD40B" wp14:editId="1C6F69EA">
                  <wp:extent cx="1485900" cy="3238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85900" cy="323850"/>
                          </a:xfrm>
                          <a:prstGeom prst="rect">
                            <a:avLst/>
                          </a:prstGeom>
                        </pic:spPr>
                      </pic:pic>
                    </a:graphicData>
                  </a:graphic>
                </wp:inline>
              </w:drawing>
            </w:r>
          </w:p>
        </w:tc>
        <w:tc>
          <w:tcPr>
            <w:tcW w:w="1816" w:type="dxa"/>
          </w:tcPr>
          <w:p w14:paraId="001371F2" w14:textId="252EC3E3" w:rsidR="00995241" w:rsidRDefault="00995241" w:rsidP="00F41D69">
            <w:pPr>
              <w:cnfStyle w:val="000000000000" w:firstRow="0" w:lastRow="0" w:firstColumn="0" w:lastColumn="0" w:oddVBand="0" w:evenVBand="0" w:oddHBand="0" w:evenHBand="0" w:firstRowFirstColumn="0" w:firstRowLastColumn="0" w:lastRowFirstColumn="0" w:lastRowLastColumn="0"/>
            </w:pPr>
            <w:r>
              <w:t>Tühjenda tabel</w:t>
            </w:r>
          </w:p>
        </w:tc>
        <w:tc>
          <w:tcPr>
            <w:tcW w:w="2681" w:type="dxa"/>
          </w:tcPr>
          <w:p w14:paraId="0506F2C9" w14:textId="176469D1" w:rsidR="00995241" w:rsidRDefault="00995241" w:rsidP="00F41D69">
            <w:pPr>
              <w:cnfStyle w:val="000000000000" w:firstRow="0" w:lastRow="0" w:firstColumn="0" w:lastColumn="0" w:oddVBand="0" w:evenVBand="0" w:oddHBand="0" w:evenHBand="0" w:firstRowFirstColumn="0" w:firstRowLastColumn="0" w:lastRowFirstColumn="0" w:lastRowLastColumn="0"/>
            </w:pPr>
            <w:r>
              <w:t xml:space="preserve">Kogu allüksuse N001 graafiku reegliga inimestele vabade vahetuste sisestamise võimalus </w:t>
            </w:r>
          </w:p>
        </w:tc>
      </w:tr>
      <w:tr w:rsidR="00F41D69" w14:paraId="76772BF5" w14:textId="77777777" w:rsidTr="00F41D69">
        <w:trPr>
          <w:trHeight w:val="537"/>
        </w:trPr>
        <w:tc>
          <w:tcPr>
            <w:cnfStyle w:val="001000000000" w:firstRow="0" w:lastRow="0" w:firstColumn="1" w:lastColumn="0" w:oddVBand="0" w:evenVBand="0" w:oddHBand="0" w:evenHBand="0" w:firstRowFirstColumn="0" w:firstRowLastColumn="0" w:lastRowFirstColumn="0" w:lastRowLastColumn="0"/>
            <w:tcW w:w="4729" w:type="dxa"/>
          </w:tcPr>
          <w:p w14:paraId="65327B5B" w14:textId="5A62A65E" w:rsidR="00F41D69" w:rsidRDefault="009033E1" w:rsidP="00F41D69">
            <w:pPr>
              <w:rPr>
                <w:noProof/>
              </w:rPr>
            </w:pPr>
            <w:r>
              <w:rPr>
                <w:noProof/>
              </w:rPr>
              <w:drawing>
                <wp:inline distT="0" distB="0" distL="0" distR="0" wp14:anchorId="15955777" wp14:editId="1D49389D">
                  <wp:extent cx="942975" cy="25717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42975" cy="257175"/>
                          </a:xfrm>
                          <a:prstGeom prst="rect">
                            <a:avLst/>
                          </a:prstGeom>
                        </pic:spPr>
                      </pic:pic>
                    </a:graphicData>
                  </a:graphic>
                </wp:inline>
              </w:drawing>
            </w:r>
          </w:p>
        </w:tc>
        <w:tc>
          <w:tcPr>
            <w:tcW w:w="1816" w:type="dxa"/>
          </w:tcPr>
          <w:p w14:paraId="5CB34A64" w14:textId="0CC6501F" w:rsidR="00F41D69" w:rsidRDefault="009033E1" w:rsidP="00F41D69">
            <w:pPr>
              <w:cnfStyle w:val="000000000000" w:firstRow="0" w:lastRow="0" w:firstColumn="0" w:lastColumn="0" w:oddVBand="0" w:evenVBand="0" w:oddHBand="0" w:evenHBand="0" w:firstRowFirstColumn="0" w:firstRowLastColumn="0" w:lastRowFirstColumn="0" w:lastRowLastColumn="0"/>
            </w:pPr>
            <w:r>
              <w:t>Tööajatabelite väljundvormid</w:t>
            </w:r>
          </w:p>
        </w:tc>
        <w:tc>
          <w:tcPr>
            <w:tcW w:w="2681" w:type="dxa"/>
          </w:tcPr>
          <w:p w14:paraId="6539D397" w14:textId="5B84FD84" w:rsidR="00F41D69" w:rsidRDefault="00F41D69" w:rsidP="00F41D69">
            <w:pPr>
              <w:cnfStyle w:val="000000000000" w:firstRow="0" w:lastRow="0" w:firstColumn="0" w:lastColumn="0" w:oddVBand="0" w:evenVBand="0" w:oddHBand="0" w:evenHBand="0" w:firstRowFirstColumn="0" w:firstRowLastColumn="0" w:lastRowFirstColumn="0" w:lastRowLastColumn="0"/>
            </w:pPr>
            <w:r>
              <w:t>Võimaldab salvestada tööajatabel Excelisse</w:t>
            </w:r>
            <w:r w:rsidR="009033E1">
              <w:t xml:space="preserve"> või PDF-i</w:t>
            </w:r>
          </w:p>
        </w:tc>
      </w:tr>
      <w:tr w:rsidR="00F41D69" w14:paraId="2A840C87" w14:textId="77777777" w:rsidTr="00F41D69">
        <w:trPr>
          <w:trHeight w:val="537"/>
        </w:trPr>
        <w:tc>
          <w:tcPr>
            <w:cnfStyle w:val="001000000000" w:firstRow="0" w:lastRow="0" w:firstColumn="1" w:lastColumn="0" w:oddVBand="0" w:evenVBand="0" w:oddHBand="0" w:evenHBand="0" w:firstRowFirstColumn="0" w:firstRowLastColumn="0" w:lastRowFirstColumn="0" w:lastRowLastColumn="0"/>
            <w:tcW w:w="4729" w:type="dxa"/>
          </w:tcPr>
          <w:p w14:paraId="7FBF1A9C" w14:textId="70534753" w:rsidR="00F41D69" w:rsidRDefault="00F41D69" w:rsidP="00F41D69">
            <w:pPr>
              <w:rPr>
                <w:noProof/>
              </w:rPr>
            </w:pPr>
            <w:r>
              <w:rPr>
                <w:noProof/>
              </w:rPr>
              <w:drawing>
                <wp:inline distT="0" distB="0" distL="0" distR="0" wp14:anchorId="45E42E9E" wp14:editId="5DDD39CA">
                  <wp:extent cx="285750" cy="2667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5750" cy="266700"/>
                          </a:xfrm>
                          <a:prstGeom prst="rect">
                            <a:avLst/>
                          </a:prstGeom>
                        </pic:spPr>
                      </pic:pic>
                    </a:graphicData>
                  </a:graphic>
                </wp:inline>
              </w:drawing>
            </w:r>
          </w:p>
        </w:tc>
        <w:tc>
          <w:tcPr>
            <w:tcW w:w="1816" w:type="dxa"/>
          </w:tcPr>
          <w:p w14:paraId="616CBCEB" w14:textId="0AFEE4C9" w:rsidR="00F41D69" w:rsidRDefault="00F41D69" w:rsidP="00F41D69">
            <w:pPr>
              <w:cnfStyle w:val="000000000000" w:firstRow="0" w:lastRow="0" w:firstColumn="0" w:lastColumn="0" w:oddVBand="0" w:evenVBand="0" w:oddHBand="0" w:evenHBand="0" w:firstRowFirstColumn="0" w:firstRowLastColumn="0" w:lastRowFirstColumn="0" w:lastRowLastColumn="0"/>
            </w:pPr>
            <w:r>
              <w:t>E-mailile saatmine</w:t>
            </w:r>
          </w:p>
        </w:tc>
        <w:tc>
          <w:tcPr>
            <w:tcW w:w="2681" w:type="dxa"/>
          </w:tcPr>
          <w:p w14:paraId="23987317" w14:textId="6F9BA3CC" w:rsidR="00F41D69" w:rsidRDefault="00F41D69" w:rsidP="00F41D69">
            <w:pPr>
              <w:cnfStyle w:val="000000000000" w:firstRow="0" w:lastRow="0" w:firstColumn="0" w:lastColumn="0" w:oddVBand="0" w:evenVBand="0" w:oddHBand="0" w:evenHBand="0" w:firstRowFirstColumn="0" w:firstRowLastColumn="0" w:lastRowFirstColumn="0" w:lastRowLastColumn="0"/>
            </w:pPr>
            <w:r>
              <w:t>Võimaldab saata tööajatabelit e-mailile</w:t>
            </w:r>
          </w:p>
        </w:tc>
      </w:tr>
      <w:tr w:rsidR="00F41D69" w14:paraId="2187973F" w14:textId="77777777" w:rsidTr="00F41D69">
        <w:trPr>
          <w:trHeight w:val="550"/>
        </w:trPr>
        <w:tc>
          <w:tcPr>
            <w:cnfStyle w:val="001000000000" w:firstRow="0" w:lastRow="0" w:firstColumn="1" w:lastColumn="0" w:oddVBand="0" w:evenVBand="0" w:oddHBand="0" w:evenHBand="0" w:firstRowFirstColumn="0" w:firstRowLastColumn="0" w:lastRowFirstColumn="0" w:lastRowLastColumn="0"/>
            <w:tcW w:w="4729" w:type="dxa"/>
          </w:tcPr>
          <w:p w14:paraId="6873D94F" w14:textId="34E92295" w:rsidR="00F41D69" w:rsidRDefault="00F41D69" w:rsidP="00F41D69">
            <w:pPr>
              <w:rPr>
                <w:noProof/>
              </w:rPr>
            </w:pPr>
            <w:r>
              <w:rPr>
                <w:noProof/>
              </w:rPr>
              <w:drawing>
                <wp:inline distT="0" distB="0" distL="0" distR="0" wp14:anchorId="72925467" wp14:editId="6EE08678">
                  <wp:extent cx="1066800" cy="2286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66800" cy="228600"/>
                          </a:xfrm>
                          <a:prstGeom prst="rect">
                            <a:avLst/>
                          </a:prstGeom>
                        </pic:spPr>
                      </pic:pic>
                    </a:graphicData>
                  </a:graphic>
                </wp:inline>
              </w:drawing>
            </w:r>
          </w:p>
        </w:tc>
        <w:tc>
          <w:tcPr>
            <w:tcW w:w="1816" w:type="dxa"/>
          </w:tcPr>
          <w:p w14:paraId="3F64A71B" w14:textId="783595B9" w:rsidR="00F41D69" w:rsidRDefault="00F41D69" w:rsidP="00F41D69">
            <w:pPr>
              <w:cnfStyle w:val="000000000000" w:firstRow="0" w:lastRow="0" w:firstColumn="0" w:lastColumn="0" w:oddVBand="0" w:evenVBand="0" w:oddHBand="0" w:evenHBand="0" w:firstRowFirstColumn="0" w:firstRowLastColumn="0" w:lastRowFirstColumn="0" w:lastRowLastColumn="0"/>
            </w:pPr>
            <w:r>
              <w:t>Tööajakava</w:t>
            </w:r>
          </w:p>
        </w:tc>
        <w:tc>
          <w:tcPr>
            <w:tcW w:w="2681" w:type="dxa"/>
          </w:tcPr>
          <w:p w14:paraId="136B96DF" w14:textId="250ABED9" w:rsidR="00F41D69" w:rsidRDefault="00F41D69" w:rsidP="00F41D69">
            <w:pPr>
              <w:cnfStyle w:val="000000000000" w:firstRow="0" w:lastRow="0" w:firstColumn="0" w:lastColumn="0" w:oddVBand="0" w:evenVBand="0" w:oddHBand="0" w:evenHBand="0" w:firstRowFirstColumn="0" w:firstRowLastColumn="0" w:lastRowFirstColumn="0" w:lastRowLastColumn="0"/>
            </w:pPr>
            <w:r>
              <w:t>Võimaldab kinnitada tööajakava</w:t>
            </w:r>
          </w:p>
        </w:tc>
      </w:tr>
      <w:tr w:rsidR="00F41D69" w14:paraId="4143FA14" w14:textId="77777777" w:rsidTr="00F41D69">
        <w:trPr>
          <w:trHeight w:val="537"/>
        </w:trPr>
        <w:tc>
          <w:tcPr>
            <w:cnfStyle w:val="001000000000" w:firstRow="0" w:lastRow="0" w:firstColumn="1" w:lastColumn="0" w:oddVBand="0" w:evenVBand="0" w:oddHBand="0" w:evenHBand="0" w:firstRowFirstColumn="0" w:firstRowLastColumn="0" w:lastRowFirstColumn="0" w:lastRowLastColumn="0"/>
            <w:tcW w:w="4729" w:type="dxa"/>
          </w:tcPr>
          <w:p w14:paraId="2083FD73" w14:textId="5AEBFB59" w:rsidR="00F41D69" w:rsidRDefault="00F41D69" w:rsidP="00F41D69">
            <w:pPr>
              <w:rPr>
                <w:noProof/>
              </w:rPr>
            </w:pPr>
            <w:r>
              <w:rPr>
                <w:noProof/>
              </w:rPr>
              <w:drawing>
                <wp:inline distT="0" distB="0" distL="0" distR="0" wp14:anchorId="2A166491" wp14:editId="381CE358">
                  <wp:extent cx="1028700" cy="2667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28700" cy="266700"/>
                          </a:xfrm>
                          <a:prstGeom prst="rect">
                            <a:avLst/>
                          </a:prstGeom>
                        </pic:spPr>
                      </pic:pic>
                    </a:graphicData>
                  </a:graphic>
                </wp:inline>
              </w:drawing>
            </w:r>
          </w:p>
        </w:tc>
        <w:tc>
          <w:tcPr>
            <w:tcW w:w="1816" w:type="dxa"/>
          </w:tcPr>
          <w:p w14:paraId="029EED63" w14:textId="37F92E9D" w:rsidR="00F41D69" w:rsidRDefault="00F41D69" w:rsidP="00F41D69">
            <w:pPr>
              <w:cnfStyle w:val="000000000000" w:firstRow="0" w:lastRow="0" w:firstColumn="0" w:lastColumn="0" w:oddVBand="0" w:evenVBand="0" w:oddHBand="0" w:evenHBand="0" w:firstRowFirstColumn="0" w:firstRowLastColumn="0" w:lastRowFirstColumn="0" w:lastRowLastColumn="0"/>
            </w:pPr>
            <w:r>
              <w:t>Tööajatabel</w:t>
            </w:r>
          </w:p>
        </w:tc>
        <w:tc>
          <w:tcPr>
            <w:tcW w:w="2681" w:type="dxa"/>
          </w:tcPr>
          <w:p w14:paraId="2605A2D1" w14:textId="3C70DA73" w:rsidR="00F41D69" w:rsidRDefault="00F41D69" w:rsidP="00F41D69">
            <w:pPr>
              <w:cnfStyle w:val="000000000000" w:firstRow="0" w:lastRow="0" w:firstColumn="0" w:lastColumn="0" w:oddVBand="0" w:evenVBand="0" w:oddHBand="0" w:evenHBand="0" w:firstRowFirstColumn="0" w:firstRowLastColumn="0" w:lastRowFirstColumn="0" w:lastRowLastColumn="0"/>
            </w:pPr>
            <w:r>
              <w:t>Võimaldab kinnitada tööaja tabelit</w:t>
            </w:r>
          </w:p>
        </w:tc>
      </w:tr>
      <w:tr w:rsidR="00F41D69" w14:paraId="7E1B43FC" w14:textId="77777777" w:rsidTr="00F41D69">
        <w:trPr>
          <w:trHeight w:val="1465"/>
        </w:trPr>
        <w:tc>
          <w:tcPr>
            <w:cnfStyle w:val="001000000000" w:firstRow="0" w:lastRow="0" w:firstColumn="1" w:lastColumn="0" w:oddVBand="0" w:evenVBand="0" w:oddHBand="0" w:evenHBand="0" w:firstRowFirstColumn="0" w:firstRowLastColumn="0" w:lastRowFirstColumn="0" w:lastRowLastColumn="0"/>
            <w:tcW w:w="4729" w:type="dxa"/>
          </w:tcPr>
          <w:p w14:paraId="6ACB7B06" w14:textId="0EA7D16A" w:rsidR="00F41D69" w:rsidRDefault="00F41D69" w:rsidP="00F41D69">
            <w:r>
              <w:rPr>
                <w:noProof/>
              </w:rPr>
              <w:drawing>
                <wp:inline distT="0" distB="0" distL="0" distR="0" wp14:anchorId="57198561" wp14:editId="2535C530">
                  <wp:extent cx="2866145" cy="923322"/>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94820" cy="932560"/>
                          </a:xfrm>
                          <a:prstGeom prst="rect">
                            <a:avLst/>
                          </a:prstGeom>
                        </pic:spPr>
                      </pic:pic>
                    </a:graphicData>
                  </a:graphic>
                </wp:inline>
              </w:drawing>
            </w:r>
          </w:p>
        </w:tc>
        <w:tc>
          <w:tcPr>
            <w:tcW w:w="1816" w:type="dxa"/>
          </w:tcPr>
          <w:p w14:paraId="1B3B77B7" w14:textId="159DA66B" w:rsidR="00F41D69" w:rsidRDefault="00F41D69" w:rsidP="00F41D69">
            <w:pPr>
              <w:cnfStyle w:val="000000000000" w:firstRow="0" w:lastRow="0" w:firstColumn="0" w:lastColumn="0" w:oddVBand="0" w:evenVBand="0" w:oddHBand="0" w:evenHBand="0" w:firstRowFirstColumn="0" w:firstRowLastColumn="0" w:lastRowFirstColumn="0" w:lastRowLastColumn="0"/>
            </w:pPr>
            <w:r>
              <w:t>Ühe päeva muutmine</w:t>
            </w:r>
          </w:p>
        </w:tc>
        <w:tc>
          <w:tcPr>
            <w:tcW w:w="2681" w:type="dxa"/>
          </w:tcPr>
          <w:p w14:paraId="536C558F" w14:textId="764ACDA8" w:rsidR="00F41D69" w:rsidRDefault="00F41D69" w:rsidP="00F41D69">
            <w:pPr>
              <w:cnfStyle w:val="000000000000" w:firstRow="0" w:lastRow="0" w:firstColumn="0" w:lastColumn="0" w:oddVBand="0" w:evenVBand="0" w:oddHBand="0" w:evenHBand="0" w:firstRowFirstColumn="0" w:firstRowLastColumn="0" w:lastRowFirstColumn="0" w:lastRowLastColumn="0"/>
            </w:pPr>
            <w:r>
              <w:t>Topelt klõps päeval avab muutmiseks tabeli</w:t>
            </w:r>
          </w:p>
        </w:tc>
      </w:tr>
      <w:tr w:rsidR="00F41D69" w14:paraId="527D5E7D" w14:textId="77777777" w:rsidTr="00F41D69">
        <w:trPr>
          <w:trHeight w:val="635"/>
        </w:trPr>
        <w:tc>
          <w:tcPr>
            <w:cnfStyle w:val="001000000000" w:firstRow="0" w:lastRow="0" w:firstColumn="1" w:lastColumn="0" w:oddVBand="0" w:evenVBand="0" w:oddHBand="0" w:evenHBand="0" w:firstRowFirstColumn="0" w:firstRowLastColumn="0" w:lastRowFirstColumn="0" w:lastRowLastColumn="0"/>
            <w:tcW w:w="4729" w:type="dxa"/>
          </w:tcPr>
          <w:p w14:paraId="18511401" w14:textId="07047255" w:rsidR="00F41D69" w:rsidRDefault="00F41D69" w:rsidP="00F41D69">
            <w:pPr>
              <w:rPr>
                <w:noProof/>
              </w:rPr>
            </w:pPr>
            <w:r>
              <w:rPr>
                <w:noProof/>
              </w:rPr>
              <w:drawing>
                <wp:inline distT="0" distB="0" distL="0" distR="0" wp14:anchorId="50A2EA2A" wp14:editId="14FE2B72">
                  <wp:extent cx="447675" cy="390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7675" cy="390525"/>
                          </a:xfrm>
                          <a:prstGeom prst="rect">
                            <a:avLst/>
                          </a:prstGeom>
                        </pic:spPr>
                      </pic:pic>
                    </a:graphicData>
                  </a:graphic>
                </wp:inline>
              </w:drawing>
            </w:r>
          </w:p>
        </w:tc>
        <w:tc>
          <w:tcPr>
            <w:tcW w:w="1816" w:type="dxa"/>
          </w:tcPr>
          <w:p w14:paraId="79791BF6" w14:textId="421464BD" w:rsidR="00F41D69" w:rsidRDefault="00F41D69" w:rsidP="00F41D69">
            <w:pPr>
              <w:cnfStyle w:val="000000000000" w:firstRow="0" w:lastRow="0" w:firstColumn="0" w:lastColumn="0" w:oddVBand="0" w:evenVBand="0" w:oddHBand="0" w:evenHBand="0" w:firstRowFirstColumn="0" w:firstRowLastColumn="0" w:lastRowFirstColumn="0" w:lastRowLastColumn="0"/>
            </w:pPr>
            <w:r>
              <w:t>Loo rida</w:t>
            </w:r>
          </w:p>
        </w:tc>
        <w:tc>
          <w:tcPr>
            <w:tcW w:w="2681" w:type="dxa"/>
          </w:tcPr>
          <w:p w14:paraId="3632B603" w14:textId="7AC6BA7F" w:rsidR="00F41D69" w:rsidRDefault="00F41D69" w:rsidP="00F41D69">
            <w:pPr>
              <w:cnfStyle w:val="000000000000" w:firstRow="0" w:lastRow="0" w:firstColumn="0" w:lastColumn="0" w:oddVBand="0" w:evenVBand="0" w:oddHBand="0" w:evenHBand="0" w:firstRowFirstColumn="0" w:firstRowLastColumn="0" w:lastRowFirstColumn="0" w:lastRowLastColumn="0"/>
            </w:pPr>
            <w:r>
              <w:t>Tööajaandmete sisestamiseks rea loomine</w:t>
            </w:r>
          </w:p>
        </w:tc>
      </w:tr>
      <w:tr w:rsidR="00F41D69" w14:paraId="3B0F43C5" w14:textId="77777777" w:rsidTr="00F41D69">
        <w:trPr>
          <w:trHeight w:val="537"/>
        </w:trPr>
        <w:tc>
          <w:tcPr>
            <w:cnfStyle w:val="001000000000" w:firstRow="0" w:lastRow="0" w:firstColumn="1" w:lastColumn="0" w:oddVBand="0" w:evenVBand="0" w:oddHBand="0" w:evenHBand="0" w:firstRowFirstColumn="0" w:firstRowLastColumn="0" w:lastRowFirstColumn="0" w:lastRowLastColumn="0"/>
            <w:tcW w:w="4729" w:type="dxa"/>
          </w:tcPr>
          <w:p w14:paraId="4732B5C0" w14:textId="07A94A01" w:rsidR="00F41D69" w:rsidRDefault="00F41D69" w:rsidP="00F41D69">
            <w:pPr>
              <w:rPr>
                <w:noProof/>
              </w:rPr>
            </w:pPr>
            <w:r>
              <w:rPr>
                <w:noProof/>
              </w:rPr>
              <w:drawing>
                <wp:inline distT="0" distB="0" distL="0" distR="0" wp14:anchorId="4D043EDF" wp14:editId="0488C7C2">
                  <wp:extent cx="428625" cy="342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8625" cy="342900"/>
                          </a:xfrm>
                          <a:prstGeom prst="rect">
                            <a:avLst/>
                          </a:prstGeom>
                        </pic:spPr>
                      </pic:pic>
                    </a:graphicData>
                  </a:graphic>
                </wp:inline>
              </w:drawing>
            </w:r>
          </w:p>
        </w:tc>
        <w:tc>
          <w:tcPr>
            <w:tcW w:w="1816" w:type="dxa"/>
          </w:tcPr>
          <w:p w14:paraId="7F7358DE" w14:textId="7D589066" w:rsidR="00F41D69" w:rsidRDefault="00F41D69" w:rsidP="00F41D69">
            <w:pPr>
              <w:cnfStyle w:val="000000000000" w:firstRow="0" w:lastRow="0" w:firstColumn="0" w:lastColumn="0" w:oddVBand="0" w:evenVBand="0" w:oddHBand="0" w:evenHBand="0" w:firstRowFirstColumn="0" w:firstRowLastColumn="0" w:lastRowFirstColumn="0" w:lastRowLastColumn="0"/>
            </w:pPr>
            <w:r>
              <w:t>Kustuta</w:t>
            </w:r>
          </w:p>
        </w:tc>
        <w:tc>
          <w:tcPr>
            <w:tcW w:w="2681" w:type="dxa"/>
          </w:tcPr>
          <w:p w14:paraId="07253FDA" w14:textId="7202E6BE" w:rsidR="00F41D69" w:rsidRDefault="00F41D69" w:rsidP="00F41D69">
            <w:pPr>
              <w:cnfStyle w:val="000000000000" w:firstRow="0" w:lastRow="0" w:firstColumn="0" w:lastColumn="0" w:oddVBand="0" w:evenVBand="0" w:oddHBand="0" w:evenHBand="0" w:firstRowFirstColumn="0" w:firstRowLastColumn="0" w:lastRowFirstColumn="0" w:lastRowLastColumn="0"/>
            </w:pPr>
            <w:r>
              <w:t>Sisestatud kirje kustutamine</w:t>
            </w:r>
          </w:p>
        </w:tc>
      </w:tr>
      <w:tr w:rsidR="00F41D69" w14:paraId="604CAE73" w14:textId="77777777" w:rsidTr="00F41D69">
        <w:trPr>
          <w:trHeight w:val="537"/>
        </w:trPr>
        <w:tc>
          <w:tcPr>
            <w:cnfStyle w:val="001000000000" w:firstRow="0" w:lastRow="0" w:firstColumn="1" w:lastColumn="0" w:oddVBand="0" w:evenVBand="0" w:oddHBand="0" w:evenHBand="0" w:firstRowFirstColumn="0" w:firstRowLastColumn="0" w:lastRowFirstColumn="0" w:lastRowLastColumn="0"/>
            <w:tcW w:w="4729" w:type="dxa"/>
          </w:tcPr>
          <w:p w14:paraId="53A7B189" w14:textId="53F94B23" w:rsidR="00F41D69" w:rsidRDefault="00F41D69" w:rsidP="00F41D69">
            <w:pPr>
              <w:rPr>
                <w:noProof/>
              </w:rPr>
            </w:pPr>
            <w:r>
              <w:rPr>
                <w:noProof/>
              </w:rPr>
              <w:drawing>
                <wp:inline distT="0" distB="0" distL="0" distR="0" wp14:anchorId="1DC46FAF" wp14:editId="13FD4A9E">
                  <wp:extent cx="2552700" cy="304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52700" cy="304800"/>
                          </a:xfrm>
                          <a:prstGeom prst="rect">
                            <a:avLst/>
                          </a:prstGeom>
                        </pic:spPr>
                      </pic:pic>
                    </a:graphicData>
                  </a:graphic>
                </wp:inline>
              </w:drawing>
            </w:r>
          </w:p>
        </w:tc>
        <w:tc>
          <w:tcPr>
            <w:tcW w:w="1816" w:type="dxa"/>
          </w:tcPr>
          <w:p w14:paraId="6352ADDC" w14:textId="29136F8F" w:rsidR="00F41D69" w:rsidRDefault="00F41D69" w:rsidP="00F41D69">
            <w:pPr>
              <w:cnfStyle w:val="000000000000" w:firstRow="0" w:lastRow="0" w:firstColumn="0" w:lastColumn="0" w:oddVBand="0" w:evenVBand="0" w:oddHBand="0" w:evenHBand="0" w:firstRowFirstColumn="0" w:firstRowLastColumn="0" w:lastRowFirstColumn="0" w:lastRowLastColumn="0"/>
            </w:pPr>
            <w:r>
              <w:t>Vahetuse valik</w:t>
            </w:r>
          </w:p>
        </w:tc>
        <w:tc>
          <w:tcPr>
            <w:tcW w:w="2681" w:type="dxa"/>
          </w:tcPr>
          <w:p w14:paraId="75E4A9A2" w14:textId="3A75F384" w:rsidR="00F41D69" w:rsidRDefault="00F41D69" w:rsidP="00F41D69">
            <w:pPr>
              <w:cnfStyle w:val="000000000000" w:firstRow="0" w:lastRow="0" w:firstColumn="0" w:lastColumn="0" w:oddVBand="0" w:evenVBand="0" w:oddHBand="0" w:evenHBand="0" w:firstRowFirstColumn="0" w:firstRowLastColumn="0" w:lastRowFirstColumn="0" w:lastRowLastColumn="0"/>
            </w:pPr>
            <w:r>
              <w:t>Vahetuste valik, millesse on töötajat võimalik planeerida</w:t>
            </w:r>
          </w:p>
        </w:tc>
      </w:tr>
      <w:tr w:rsidR="00F41D69" w14:paraId="0A316315" w14:textId="77777777" w:rsidTr="00F41D69">
        <w:trPr>
          <w:trHeight w:val="818"/>
        </w:trPr>
        <w:tc>
          <w:tcPr>
            <w:cnfStyle w:val="001000000000" w:firstRow="0" w:lastRow="0" w:firstColumn="1" w:lastColumn="0" w:oddVBand="0" w:evenVBand="0" w:oddHBand="0" w:evenHBand="0" w:firstRowFirstColumn="0" w:firstRowLastColumn="0" w:lastRowFirstColumn="0" w:lastRowLastColumn="0"/>
            <w:tcW w:w="4729" w:type="dxa"/>
          </w:tcPr>
          <w:p w14:paraId="485363F4" w14:textId="4770C2AA" w:rsidR="00F41D69" w:rsidRDefault="00F41D69" w:rsidP="00F41D69">
            <w:pPr>
              <w:rPr>
                <w:noProof/>
              </w:rPr>
            </w:pPr>
            <w:r>
              <w:rPr>
                <w:noProof/>
              </w:rPr>
              <w:t xml:space="preserve"> </w:t>
            </w:r>
            <w:r>
              <w:rPr>
                <w:noProof/>
              </w:rPr>
              <w:drawing>
                <wp:inline distT="0" distB="0" distL="0" distR="0" wp14:anchorId="2C6AB440" wp14:editId="1491B300">
                  <wp:extent cx="1800225" cy="4381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00225" cy="438150"/>
                          </a:xfrm>
                          <a:prstGeom prst="rect">
                            <a:avLst/>
                          </a:prstGeom>
                        </pic:spPr>
                      </pic:pic>
                    </a:graphicData>
                  </a:graphic>
                </wp:inline>
              </w:drawing>
            </w:r>
          </w:p>
        </w:tc>
        <w:tc>
          <w:tcPr>
            <w:tcW w:w="1816" w:type="dxa"/>
          </w:tcPr>
          <w:p w14:paraId="422E6E11" w14:textId="5A8DAB82" w:rsidR="00F41D69" w:rsidRDefault="00F41D69" w:rsidP="00F41D69">
            <w:pPr>
              <w:cnfStyle w:val="000000000000" w:firstRow="0" w:lastRow="0" w:firstColumn="0" w:lastColumn="0" w:oddVBand="0" w:evenVBand="0" w:oddHBand="0" w:evenHBand="0" w:firstRowFirstColumn="0" w:firstRowLastColumn="0" w:lastRowFirstColumn="0" w:lastRowLastColumn="0"/>
            </w:pPr>
            <w:r>
              <w:t>Alguse- ja lõpukellaaeg</w:t>
            </w:r>
          </w:p>
        </w:tc>
        <w:tc>
          <w:tcPr>
            <w:tcW w:w="2681" w:type="dxa"/>
          </w:tcPr>
          <w:p w14:paraId="0A4167A2" w14:textId="40AC2880" w:rsidR="00F41D69" w:rsidRDefault="00F41D69" w:rsidP="00F41D69">
            <w:pPr>
              <w:cnfStyle w:val="000000000000" w:firstRow="0" w:lastRow="0" w:firstColumn="0" w:lastColumn="0" w:oddVBand="0" w:evenVBand="0" w:oddHBand="0" w:evenHBand="0" w:firstRowFirstColumn="0" w:firstRowLastColumn="0" w:lastRowFirstColumn="0" w:lastRowLastColumn="0"/>
            </w:pPr>
            <w:r>
              <w:t>Andmete sisestamisel alguse- ja lõpukellaaegade valimiseks</w:t>
            </w:r>
          </w:p>
        </w:tc>
      </w:tr>
      <w:tr w:rsidR="00F41D69" w14:paraId="40139735" w14:textId="77777777" w:rsidTr="00F41D69">
        <w:trPr>
          <w:trHeight w:val="537"/>
        </w:trPr>
        <w:tc>
          <w:tcPr>
            <w:cnfStyle w:val="001000000000" w:firstRow="0" w:lastRow="0" w:firstColumn="1" w:lastColumn="0" w:oddVBand="0" w:evenVBand="0" w:oddHBand="0" w:evenHBand="0" w:firstRowFirstColumn="0" w:firstRowLastColumn="0" w:lastRowFirstColumn="0" w:lastRowLastColumn="0"/>
            <w:tcW w:w="4729" w:type="dxa"/>
          </w:tcPr>
          <w:p w14:paraId="23B2DD12" w14:textId="77245228" w:rsidR="00F41D69" w:rsidRDefault="00F41D69" w:rsidP="00F41D69">
            <w:pPr>
              <w:rPr>
                <w:noProof/>
              </w:rPr>
            </w:pPr>
            <w:r>
              <w:rPr>
                <w:noProof/>
              </w:rPr>
              <w:t xml:space="preserve"> </w:t>
            </w:r>
            <w:r>
              <w:rPr>
                <w:noProof/>
              </w:rPr>
              <w:drawing>
                <wp:inline distT="0" distB="0" distL="0" distR="0" wp14:anchorId="7A7581B1" wp14:editId="08FD5040">
                  <wp:extent cx="342900" cy="342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2900" cy="342900"/>
                          </a:xfrm>
                          <a:prstGeom prst="rect">
                            <a:avLst/>
                          </a:prstGeom>
                        </pic:spPr>
                      </pic:pic>
                    </a:graphicData>
                  </a:graphic>
                </wp:inline>
              </w:drawing>
            </w:r>
          </w:p>
        </w:tc>
        <w:tc>
          <w:tcPr>
            <w:tcW w:w="1816" w:type="dxa"/>
          </w:tcPr>
          <w:p w14:paraId="1FD7B71C" w14:textId="705C78FE" w:rsidR="00F41D69" w:rsidRDefault="00F41D69" w:rsidP="00F41D69">
            <w:pPr>
              <w:cnfStyle w:val="000000000000" w:firstRow="0" w:lastRow="0" w:firstColumn="0" w:lastColumn="0" w:oddVBand="0" w:evenVBand="0" w:oddHBand="0" w:evenHBand="0" w:firstRowFirstColumn="0" w:firstRowLastColumn="0" w:lastRowFirstColumn="0" w:lastRowLastColumn="0"/>
            </w:pPr>
            <w:r>
              <w:t>Lisa kulutunnused</w:t>
            </w:r>
          </w:p>
        </w:tc>
        <w:tc>
          <w:tcPr>
            <w:tcW w:w="2681" w:type="dxa"/>
          </w:tcPr>
          <w:p w14:paraId="31987029" w14:textId="54D7B540" w:rsidR="00F41D69" w:rsidRDefault="00F41D69" w:rsidP="00F41D69">
            <w:pPr>
              <w:cnfStyle w:val="000000000000" w:firstRow="0" w:lastRow="0" w:firstColumn="0" w:lastColumn="0" w:oddVBand="0" w:evenVBand="0" w:oddHBand="0" w:evenHBand="0" w:firstRowFirstColumn="0" w:firstRowLastColumn="0" w:lastRowFirstColumn="0" w:lastRowLastColumn="0"/>
            </w:pPr>
            <w:r>
              <w:t>Avab lisaväljad kulutunnuste sisestamiseks</w:t>
            </w:r>
          </w:p>
        </w:tc>
      </w:tr>
      <w:tr w:rsidR="00F41D69" w14:paraId="0FEB7078" w14:textId="77777777" w:rsidTr="00F41D69">
        <w:trPr>
          <w:trHeight w:val="1490"/>
        </w:trPr>
        <w:tc>
          <w:tcPr>
            <w:cnfStyle w:val="001000000000" w:firstRow="0" w:lastRow="0" w:firstColumn="1" w:lastColumn="0" w:oddVBand="0" w:evenVBand="0" w:oddHBand="0" w:evenHBand="0" w:firstRowFirstColumn="0" w:firstRowLastColumn="0" w:lastRowFirstColumn="0" w:lastRowLastColumn="0"/>
            <w:tcW w:w="4729" w:type="dxa"/>
          </w:tcPr>
          <w:p w14:paraId="4A9C9C94" w14:textId="49DD5E3F" w:rsidR="00F41D69" w:rsidRDefault="00F41D69" w:rsidP="00F41D69">
            <w:pPr>
              <w:rPr>
                <w:noProof/>
              </w:rPr>
            </w:pPr>
            <w:r>
              <w:rPr>
                <w:noProof/>
              </w:rPr>
              <w:drawing>
                <wp:inline distT="0" distB="0" distL="0" distR="0" wp14:anchorId="4C756842" wp14:editId="4F2D8FDB">
                  <wp:extent cx="2638425" cy="933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38425" cy="933450"/>
                          </a:xfrm>
                          <a:prstGeom prst="rect">
                            <a:avLst/>
                          </a:prstGeom>
                        </pic:spPr>
                      </pic:pic>
                    </a:graphicData>
                  </a:graphic>
                </wp:inline>
              </w:drawing>
            </w:r>
          </w:p>
        </w:tc>
        <w:tc>
          <w:tcPr>
            <w:tcW w:w="1816" w:type="dxa"/>
          </w:tcPr>
          <w:p w14:paraId="752FA8D0" w14:textId="7F4967E0" w:rsidR="00F41D69" w:rsidRPr="00496F1D" w:rsidRDefault="00F41D69" w:rsidP="00F41D69">
            <w:pPr>
              <w:cnfStyle w:val="000000000000" w:firstRow="0" w:lastRow="0" w:firstColumn="0" w:lastColumn="0" w:oddVBand="0" w:evenVBand="0" w:oddHBand="0" w:evenHBand="0" w:firstRowFirstColumn="0" w:firstRowLastColumn="0" w:lastRowFirstColumn="0" w:lastRowLastColumn="0"/>
            </w:pPr>
            <w:r w:rsidRPr="00496F1D">
              <w:t>Informatsioon</w:t>
            </w:r>
          </w:p>
        </w:tc>
        <w:tc>
          <w:tcPr>
            <w:tcW w:w="2681" w:type="dxa"/>
          </w:tcPr>
          <w:p w14:paraId="406C259B" w14:textId="30EE5F20" w:rsidR="00F41D69" w:rsidRDefault="00F41D69" w:rsidP="00F41D69">
            <w:pPr>
              <w:cnfStyle w:val="000000000000" w:firstRow="0" w:lastRow="0" w:firstColumn="0" w:lastColumn="0" w:oddVBand="0" w:evenVBand="0" w:oddHBand="0" w:evenHBand="0" w:firstRowFirstColumn="0" w:firstRowLastColumn="0" w:lastRowFirstColumn="0" w:lastRowLastColumn="0"/>
            </w:pPr>
            <w:r>
              <w:t>Vabateksti väli kommentaaride lisamiseks</w:t>
            </w:r>
          </w:p>
        </w:tc>
      </w:tr>
      <w:tr w:rsidR="00F41D69" w14:paraId="04861AE2" w14:textId="77777777" w:rsidTr="00F41D69">
        <w:trPr>
          <w:trHeight w:val="806"/>
        </w:trPr>
        <w:tc>
          <w:tcPr>
            <w:cnfStyle w:val="001000000000" w:firstRow="0" w:lastRow="0" w:firstColumn="1" w:lastColumn="0" w:oddVBand="0" w:evenVBand="0" w:oddHBand="0" w:evenHBand="0" w:firstRowFirstColumn="0" w:firstRowLastColumn="0" w:lastRowFirstColumn="0" w:lastRowLastColumn="0"/>
            <w:tcW w:w="4729" w:type="dxa"/>
          </w:tcPr>
          <w:p w14:paraId="5646782B" w14:textId="2FFAFBD9" w:rsidR="00F41D69" w:rsidRDefault="00F41D69" w:rsidP="00F41D69">
            <w:pPr>
              <w:rPr>
                <w:noProof/>
              </w:rPr>
            </w:pPr>
            <w:r>
              <w:rPr>
                <w:noProof/>
              </w:rPr>
              <w:lastRenderedPageBreak/>
              <w:drawing>
                <wp:inline distT="0" distB="0" distL="0" distR="0" wp14:anchorId="4A9C7E03" wp14:editId="709B0C2F">
                  <wp:extent cx="1933575" cy="371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33575" cy="371475"/>
                          </a:xfrm>
                          <a:prstGeom prst="rect">
                            <a:avLst/>
                          </a:prstGeom>
                        </pic:spPr>
                      </pic:pic>
                    </a:graphicData>
                  </a:graphic>
                </wp:inline>
              </w:drawing>
            </w:r>
          </w:p>
        </w:tc>
        <w:tc>
          <w:tcPr>
            <w:tcW w:w="1816" w:type="dxa"/>
          </w:tcPr>
          <w:p w14:paraId="687CFBE2" w14:textId="62B02ADB" w:rsidR="00F41D69" w:rsidRPr="00496F1D" w:rsidRDefault="00F41D69" w:rsidP="00F41D69">
            <w:pPr>
              <w:cnfStyle w:val="000000000000" w:firstRow="0" w:lastRow="0" w:firstColumn="0" w:lastColumn="0" w:oddVBand="0" w:evenVBand="0" w:oddHBand="0" w:evenHBand="0" w:firstRowFirstColumn="0" w:firstRowLastColumn="0" w:lastRowFirstColumn="0" w:lastRowLastColumn="0"/>
            </w:pPr>
            <w:r w:rsidRPr="00496F1D">
              <w:t xml:space="preserve">  Pausid</w:t>
            </w:r>
          </w:p>
        </w:tc>
        <w:tc>
          <w:tcPr>
            <w:tcW w:w="2681" w:type="dxa"/>
          </w:tcPr>
          <w:p w14:paraId="1DD80D62" w14:textId="2B10133B" w:rsidR="00F41D69" w:rsidRDefault="00F41D69" w:rsidP="00F41D69">
            <w:pPr>
              <w:cnfStyle w:val="000000000000" w:firstRow="0" w:lastRow="0" w:firstColumn="0" w:lastColumn="0" w:oddVBand="0" w:evenVBand="0" w:oddHBand="0" w:evenHBand="0" w:firstRowFirstColumn="0" w:firstRowLastColumn="0" w:lastRowFirstColumn="0" w:lastRowLastColumn="0"/>
            </w:pPr>
            <w:r>
              <w:t>Saab sisestada tööaega nii, et selle sisse on defineeritud pausid</w:t>
            </w:r>
          </w:p>
        </w:tc>
      </w:tr>
      <w:tr w:rsidR="00F41D69" w14:paraId="338E2DF7" w14:textId="77777777" w:rsidTr="00F41D69">
        <w:trPr>
          <w:trHeight w:val="806"/>
        </w:trPr>
        <w:tc>
          <w:tcPr>
            <w:cnfStyle w:val="001000000000" w:firstRow="0" w:lastRow="0" w:firstColumn="1" w:lastColumn="0" w:oddVBand="0" w:evenVBand="0" w:oddHBand="0" w:evenHBand="0" w:firstRowFirstColumn="0" w:firstRowLastColumn="0" w:lastRowFirstColumn="0" w:lastRowLastColumn="0"/>
            <w:tcW w:w="4729" w:type="dxa"/>
          </w:tcPr>
          <w:p w14:paraId="7D05E15A" w14:textId="4BE8D098" w:rsidR="00F41D69" w:rsidRDefault="00F41D69" w:rsidP="00F41D69">
            <w:pPr>
              <w:rPr>
                <w:noProof/>
              </w:rPr>
            </w:pPr>
            <w:r>
              <w:rPr>
                <w:noProof/>
              </w:rPr>
              <w:t xml:space="preserve"> </w:t>
            </w:r>
            <w:r>
              <w:rPr>
                <w:noProof/>
              </w:rPr>
              <w:drawing>
                <wp:inline distT="0" distB="0" distL="0" distR="0" wp14:anchorId="20873E3C" wp14:editId="7F6B3A14">
                  <wp:extent cx="2571750" cy="333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71750" cy="333375"/>
                          </a:xfrm>
                          <a:prstGeom prst="rect">
                            <a:avLst/>
                          </a:prstGeom>
                        </pic:spPr>
                      </pic:pic>
                    </a:graphicData>
                  </a:graphic>
                </wp:inline>
              </w:drawing>
            </w:r>
          </w:p>
        </w:tc>
        <w:tc>
          <w:tcPr>
            <w:tcW w:w="1816" w:type="dxa"/>
          </w:tcPr>
          <w:p w14:paraId="65A3467C" w14:textId="0DD58BEE" w:rsidR="00F41D69" w:rsidRDefault="00F41D69" w:rsidP="00F41D69">
            <w:pPr>
              <w:cnfStyle w:val="000000000000" w:firstRow="0" w:lastRow="0" w:firstColumn="0" w:lastColumn="0" w:oddVBand="0" w:evenVBand="0" w:oddHBand="0" w:evenHBand="0" w:firstRowFirstColumn="0" w:firstRowLastColumn="0" w:lastRowFirstColumn="0" w:lastRowLastColumn="0"/>
            </w:pPr>
            <w:r>
              <w:t>Projekti valik</w:t>
            </w:r>
          </w:p>
        </w:tc>
        <w:tc>
          <w:tcPr>
            <w:tcW w:w="2681" w:type="dxa"/>
          </w:tcPr>
          <w:p w14:paraId="43D3E893" w14:textId="1D58C0FA" w:rsidR="00F41D69" w:rsidRDefault="00F41D69" w:rsidP="00F41D69">
            <w:pPr>
              <w:cnfStyle w:val="000000000000" w:firstRow="0" w:lastRow="0" w:firstColumn="0" w:lastColumn="0" w:oddVBand="0" w:evenVBand="0" w:oddHBand="0" w:evenHBand="0" w:firstRowFirstColumn="0" w:firstRowLastColumn="0" w:lastRowFirstColumn="0" w:lastRowLastColumn="0"/>
            </w:pPr>
            <w:r>
              <w:t>Kuvatakse SAP-is defineeritud WBS-id (Pr.str. elemendid)</w:t>
            </w:r>
          </w:p>
        </w:tc>
      </w:tr>
      <w:tr w:rsidR="00F41D69" w14:paraId="289FD847" w14:textId="77777777" w:rsidTr="00F41D69">
        <w:trPr>
          <w:trHeight w:val="818"/>
        </w:trPr>
        <w:tc>
          <w:tcPr>
            <w:cnfStyle w:val="001000000000" w:firstRow="0" w:lastRow="0" w:firstColumn="1" w:lastColumn="0" w:oddVBand="0" w:evenVBand="0" w:oddHBand="0" w:evenHBand="0" w:firstRowFirstColumn="0" w:firstRowLastColumn="0" w:lastRowFirstColumn="0" w:lastRowLastColumn="0"/>
            <w:tcW w:w="4729" w:type="dxa"/>
          </w:tcPr>
          <w:p w14:paraId="498FD11F" w14:textId="327EEF86" w:rsidR="00F41D69" w:rsidRDefault="00F41D69" w:rsidP="00F41D69">
            <w:pPr>
              <w:rPr>
                <w:noProof/>
              </w:rPr>
            </w:pPr>
            <w:r>
              <w:rPr>
                <w:noProof/>
              </w:rPr>
              <w:drawing>
                <wp:inline distT="0" distB="0" distL="0" distR="0" wp14:anchorId="4AB7A485" wp14:editId="022F6F0B">
                  <wp:extent cx="2552700" cy="3143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52700" cy="314325"/>
                          </a:xfrm>
                          <a:prstGeom prst="rect">
                            <a:avLst/>
                          </a:prstGeom>
                        </pic:spPr>
                      </pic:pic>
                    </a:graphicData>
                  </a:graphic>
                </wp:inline>
              </w:drawing>
            </w:r>
          </w:p>
        </w:tc>
        <w:tc>
          <w:tcPr>
            <w:tcW w:w="1816" w:type="dxa"/>
          </w:tcPr>
          <w:p w14:paraId="2D567505" w14:textId="167B877A" w:rsidR="00F41D69" w:rsidRDefault="00F41D69" w:rsidP="00F41D69">
            <w:pPr>
              <w:cnfStyle w:val="000000000000" w:firstRow="0" w:lastRow="0" w:firstColumn="0" w:lastColumn="0" w:oddVBand="0" w:evenVBand="0" w:oddHBand="0" w:evenHBand="0" w:firstRowFirstColumn="0" w:firstRowLastColumn="0" w:lastRowFirstColumn="0" w:lastRowLastColumn="0"/>
            </w:pPr>
            <w:r>
              <w:t>Ressursi valik</w:t>
            </w:r>
          </w:p>
        </w:tc>
        <w:tc>
          <w:tcPr>
            <w:tcW w:w="2681" w:type="dxa"/>
          </w:tcPr>
          <w:p w14:paraId="68D403BA" w14:textId="49AA7EBA" w:rsidR="00F41D69" w:rsidRDefault="00F41D69" w:rsidP="00F41D69">
            <w:pPr>
              <w:cnfStyle w:val="000000000000" w:firstRow="0" w:lastRow="0" w:firstColumn="0" w:lastColumn="0" w:oddVBand="0" w:evenVBand="0" w:oddHBand="0" w:evenHBand="0" w:firstRowFirstColumn="0" w:firstRowLastColumn="0" w:lastRowFirstColumn="0" w:lastRowLastColumn="0"/>
            </w:pPr>
            <w:r>
              <w:t>Kuvatakse SAP-is defineeritud tellimused (orderid, ressursid)</w:t>
            </w:r>
          </w:p>
        </w:tc>
      </w:tr>
      <w:tr w:rsidR="00F41D69" w14:paraId="6940093D" w14:textId="77777777" w:rsidTr="00F41D69">
        <w:trPr>
          <w:trHeight w:val="537"/>
        </w:trPr>
        <w:tc>
          <w:tcPr>
            <w:cnfStyle w:val="001000000000" w:firstRow="0" w:lastRow="0" w:firstColumn="1" w:lastColumn="0" w:oddVBand="0" w:evenVBand="0" w:oddHBand="0" w:evenHBand="0" w:firstRowFirstColumn="0" w:firstRowLastColumn="0" w:lastRowFirstColumn="0" w:lastRowLastColumn="0"/>
            <w:tcW w:w="4729" w:type="dxa"/>
          </w:tcPr>
          <w:p w14:paraId="1738F03D" w14:textId="7A304B0E" w:rsidR="00F41D69" w:rsidRDefault="00F41D69" w:rsidP="00F41D69">
            <w:pPr>
              <w:rPr>
                <w:noProof/>
              </w:rPr>
            </w:pPr>
            <w:r>
              <w:rPr>
                <w:noProof/>
              </w:rPr>
              <w:drawing>
                <wp:inline distT="0" distB="0" distL="0" distR="0" wp14:anchorId="29BC4DF3" wp14:editId="3807327A">
                  <wp:extent cx="2581275" cy="3048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581275" cy="304800"/>
                          </a:xfrm>
                          <a:prstGeom prst="rect">
                            <a:avLst/>
                          </a:prstGeom>
                        </pic:spPr>
                      </pic:pic>
                    </a:graphicData>
                  </a:graphic>
                </wp:inline>
              </w:drawing>
            </w:r>
          </w:p>
        </w:tc>
        <w:tc>
          <w:tcPr>
            <w:tcW w:w="1816" w:type="dxa"/>
          </w:tcPr>
          <w:p w14:paraId="7E6522D5" w14:textId="04D2BE05" w:rsidR="00F41D69" w:rsidRDefault="00F41D69" w:rsidP="00F41D69">
            <w:pPr>
              <w:cnfStyle w:val="000000000000" w:firstRow="0" w:lastRow="0" w:firstColumn="0" w:lastColumn="0" w:oddVBand="0" w:evenVBand="0" w:oddHBand="0" w:evenHBand="0" w:firstRowFirstColumn="0" w:firstRowLastColumn="0" w:lastRowFirstColumn="0" w:lastRowLastColumn="0"/>
            </w:pPr>
            <w:r>
              <w:t>Kulukeskuse valik</w:t>
            </w:r>
          </w:p>
        </w:tc>
        <w:tc>
          <w:tcPr>
            <w:tcW w:w="2681" w:type="dxa"/>
          </w:tcPr>
          <w:p w14:paraId="08F63AF2" w14:textId="3C59F54E" w:rsidR="00F41D69" w:rsidRDefault="00F41D69" w:rsidP="00F41D69">
            <w:pPr>
              <w:cnfStyle w:val="000000000000" w:firstRow="0" w:lastRow="0" w:firstColumn="0" w:lastColumn="0" w:oddVBand="0" w:evenVBand="0" w:oddHBand="0" w:evenHBand="0" w:firstRowFirstColumn="0" w:firstRowLastColumn="0" w:lastRowFirstColumn="0" w:lastRowLastColumn="0"/>
            </w:pPr>
            <w:r>
              <w:t>Kuvatakse SAP-is defineeritud kulukeskused</w:t>
            </w:r>
          </w:p>
        </w:tc>
      </w:tr>
      <w:tr w:rsidR="00F41D69" w14:paraId="02A1869B" w14:textId="77777777" w:rsidTr="00F41D69">
        <w:trPr>
          <w:trHeight w:val="806"/>
        </w:trPr>
        <w:tc>
          <w:tcPr>
            <w:cnfStyle w:val="001000000000" w:firstRow="0" w:lastRow="0" w:firstColumn="1" w:lastColumn="0" w:oddVBand="0" w:evenVBand="0" w:oddHBand="0" w:evenHBand="0" w:firstRowFirstColumn="0" w:firstRowLastColumn="0" w:lastRowFirstColumn="0" w:lastRowLastColumn="0"/>
            <w:tcW w:w="4729" w:type="dxa"/>
          </w:tcPr>
          <w:p w14:paraId="58AF5342" w14:textId="22F80B10" w:rsidR="00F41D69" w:rsidRDefault="00F41D69" w:rsidP="00F41D69">
            <w:pPr>
              <w:rPr>
                <w:noProof/>
              </w:rPr>
            </w:pPr>
            <w:r>
              <w:rPr>
                <w:noProof/>
              </w:rPr>
              <w:drawing>
                <wp:inline distT="0" distB="0" distL="0" distR="0" wp14:anchorId="20CD312B" wp14:editId="7AE3F59D">
                  <wp:extent cx="1085850" cy="3143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85850" cy="314325"/>
                          </a:xfrm>
                          <a:prstGeom prst="rect">
                            <a:avLst/>
                          </a:prstGeom>
                        </pic:spPr>
                      </pic:pic>
                    </a:graphicData>
                  </a:graphic>
                </wp:inline>
              </w:drawing>
            </w:r>
          </w:p>
        </w:tc>
        <w:tc>
          <w:tcPr>
            <w:tcW w:w="1816" w:type="dxa"/>
          </w:tcPr>
          <w:p w14:paraId="5919EC9B" w14:textId="3E8DE70C" w:rsidR="00F41D69" w:rsidRPr="005343C0" w:rsidRDefault="00F41D69" w:rsidP="00F41D69">
            <w:pPr>
              <w:cnfStyle w:val="000000000000" w:firstRow="0" w:lastRow="0" w:firstColumn="0" w:lastColumn="0" w:oddVBand="0" w:evenVBand="0" w:oddHBand="0" w:evenHBand="0" w:firstRowFirstColumn="0" w:firstRowLastColumn="0" w:lastRowFirstColumn="0" w:lastRowLastColumn="0"/>
              <w:rPr>
                <w:color w:val="FF0000"/>
              </w:rPr>
            </w:pPr>
            <w:r w:rsidRPr="000D35DA">
              <w:t>Lähtesta</w:t>
            </w:r>
          </w:p>
        </w:tc>
        <w:tc>
          <w:tcPr>
            <w:tcW w:w="2681" w:type="dxa"/>
          </w:tcPr>
          <w:p w14:paraId="5296EA26" w14:textId="63C82369" w:rsidR="00F41D69" w:rsidRDefault="00F41D69" w:rsidP="00F41D69">
            <w:pPr>
              <w:cnfStyle w:val="000000000000" w:firstRow="0" w:lastRow="0" w:firstColumn="0" w:lastColumn="0" w:oddVBand="0" w:evenVBand="0" w:oddHBand="0" w:evenHBand="0" w:firstRowFirstColumn="0" w:firstRowLastColumn="0" w:lastRowFirstColumn="0" w:lastRowLastColumn="0"/>
            </w:pPr>
            <w:r>
              <w:t>Tühistatakse sisestus ja sisestatakse uuesti see info, mis on SAP-is</w:t>
            </w:r>
          </w:p>
        </w:tc>
      </w:tr>
      <w:tr w:rsidR="00F41D69" w14:paraId="59B95D0A" w14:textId="77777777" w:rsidTr="00F41D69">
        <w:trPr>
          <w:trHeight w:val="1624"/>
        </w:trPr>
        <w:tc>
          <w:tcPr>
            <w:cnfStyle w:val="001000000000" w:firstRow="0" w:lastRow="0" w:firstColumn="1" w:lastColumn="0" w:oddVBand="0" w:evenVBand="0" w:oddHBand="0" w:evenHBand="0" w:firstRowFirstColumn="0" w:firstRowLastColumn="0" w:lastRowFirstColumn="0" w:lastRowLastColumn="0"/>
            <w:tcW w:w="4729" w:type="dxa"/>
          </w:tcPr>
          <w:p w14:paraId="09B590C6" w14:textId="6425827D" w:rsidR="00F41D69" w:rsidRDefault="00F41D69" w:rsidP="00F41D69">
            <w:pPr>
              <w:rPr>
                <w:noProof/>
              </w:rPr>
            </w:pPr>
            <w:r>
              <w:rPr>
                <w:noProof/>
              </w:rPr>
              <w:drawing>
                <wp:inline distT="0" distB="0" distL="0" distR="0" wp14:anchorId="0E0BE296" wp14:editId="79003A8D">
                  <wp:extent cx="1371600" cy="381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71600" cy="381000"/>
                          </a:xfrm>
                          <a:prstGeom prst="rect">
                            <a:avLst/>
                          </a:prstGeom>
                        </pic:spPr>
                      </pic:pic>
                    </a:graphicData>
                  </a:graphic>
                </wp:inline>
              </w:drawing>
            </w:r>
          </w:p>
        </w:tc>
        <w:tc>
          <w:tcPr>
            <w:tcW w:w="1816" w:type="dxa"/>
          </w:tcPr>
          <w:p w14:paraId="157FB2B5" w14:textId="6A6D7290" w:rsidR="00F41D69" w:rsidRDefault="00F41D69" w:rsidP="00F41D69">
            <w:pPr>
              <w:cnfStyle w:val="000000000000" w:firstRow="0" w:lastRow="0" w:firstColumn="0" w:lastColumn="0" w:oddVBand="0" w:evenVBand="0" w:oddHBand="0" w:evenHBand="0" w:firstRowFirstColumn="0" w:firstRowLastColumn="0" w:lastRowFirstColumn="0" w:lastRowLastColumn="0"/>
            </w:pPr>
            <w:r>
              <w:t>Salvesta</w:t>
            </w:r>
          </w:p>
        </w:tc>
        <w:tc>
          <w:tcPr>
            <w:tcW w:w="2681" w:type="dxa"/>
          </w:tcPr>
          <w:p w14:paraId="3D65BDE6" w14:textId="77777777" w:rsidR="00F41D69" w:rsidRPr="00CC40B2" w:rsidRDefault="00F41D69" w:rsidP="00F41D69">
            <w:pPr>
              <w:cnfStyle w:val="000000000000" w:firstRow="0" w:lastRow="0" w:firstColumn="0" w:lastColumn="0" w:oddVBand="0" w:evenVBand="0" w:oddHBand="0" w:evenHBand="0" w:firstRowFirstColumn="0" w:firstRowLastColumn="0" w:lastRowFirstColumn="0" w:lastRowLastColumn="0"/>
            </w:pPr>
            <w:r>
              <w:t xml:space="preserve">Andmete sisestamine/muutmine ja </w:t>
            </w:r>
            <w:r w:rsidRPr="00CC40B2">
              <w:t>edastamine SAP-i</w:t>
            </w:r>
          </w:p>
          <w:p w14:paraId="5EF78BC1" w14:textId="75EA38ED" w:rsidR="00F41D69" w:rsidRPr="00FA176D" w:rsidRDefault="00F41D69" w:rsidP="00F41D69">
            <w:pPr>
              <w:cnfStyle w:val="000000000000" w:firstRow="0" w:lastRow="0" w:firstColumn="0" w:lastColumn="0" w:oddVBand="0" w:evenVBand="0" w:oddHBand="0" w:evenHBand="0" w:firstRowFirstColumn="0" w:firstRowLastColumn="0" w:lastRowFirstColumn="0" w:lastRowLastColumn="0"/>
              <w:rPr>
                <w:color w:val="FF0000"/>
              </w:rPr>
            </w:pPr>
            <w:r w:rsidRPr="00496F1D">
              <w:t>Kui see nupp ei ole aktiivne, siis on tööajatabel selles perioodis kinnitatud</w:t>
            </w:r>
          </w:p>
        </w:tc>
      </w:tr>
      <w:tr w:rsidR="00F41D69" w14:paraId="78786722" w14:textId="77777777" w:rsidTr="00F41D69">
        <w:trPr>
          <w:trHeight w:val="428"/>
        </w:trPr>
        <w:tc>
          <w:tcPr>
            <w:cnfStyle w:val="001000000000" w:firstRow="0" w:lastRow="0" w:firstColumn="1" w:lastColumn="0" w:oddVBand="0" w:evenVBand="0" w:oddHBand="0" w:evenHBand="0" w:firstRowFirstColumn="0" w:firstRowLastColumn="0" w:lastRowFirstColumn="0" w:lastRowLastColumn="0"/>
            <w:tcW w:w="4729" w:type="dxa"/>
          </w:tcPr>
          <w:p w14:paraId="37333CC6" w14:textId="22DBACBA" w:rsidR="00F41D69" w:rsidRDefault="00F41D69" w:rsidP="00F41D69">
            <w:pPr>
              <w:rPr>
                <w:noProof/>
              </w:rPr>
            </w:pPr>
            <w:r>
              <w:rPr>
                <w:noProof/>
              </w:rPr>
              <w:drawing>
                <wp:inline distT="0" distB="0" distL="0" distR="0" wp14:anchorId="607E31A9" wp14:editId="64441548">
                  <wp:extent cx="590550" cy="266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0550" cy="266700"/>
                          </a:xfrm>
                          <a:prstGeom prst="rect">
                            <a:avLst/>
                          </a:prstGeom>
                        </pic:spPr>
                      </pic:pic>
                    </a:graphicData>
                  </a:graphic>
                </wp:inline>
              </w:drawing>
            </w:r>
          </w:p>
        </w:tc>
        <w:tc>
          <w:tcPr>
            <w:tcW w:w="1816" w:type="dxa"/>
          </w:tcPr>
          <w:p w14:paraId="43AF403C" w14:textId="43080E55" w:rsidR="00F41D69" w:rsidRDefault="00F41D69" w:rsidP="00F41D69">
            <w:pPr>
              <w:cnfStyle w:val="000000000000" w:firstRow="0" w:lastRow="0" w:firstColumn="0" w:lastColumn="0" w:oddVBand="0" w:evenVBand="0" w:oddHBand="0" w:evenHBand="0" w:firstRowFirstColumn="0" w:firstRowLastColumn="0" w:lastRowFirstColumn="0" w:lastRowLastColumn="0"/>
            </w:pPr>
            <w:r>
              <w:t>Sulge</w:t>
            </w:r>
          </w:p>
        </w:tc>
        <w:tc>
          <w:tcPr>
            <w:tcW w:w="2681" w:type="dxa"/>
          </w:tcPr>
          <w:p w14:paraId="35402280" w14:textId="63100060" w:rsidR="00F41D69" w:rsidRDefault="00F41D69" w:rsidP="00F41D69">
            <w:pPr>
              <w:cnfStyle w:val="000000000000" w:firstRow="0" w:lastRow="0" w:firstColumn="0" w:lastColumn="0" w:oddVBand="0" w:evenVBand="0" w:oddHBand="0" w:evenHBand="0" w:firstRowFirstColumn="0" w:firstRowLastColumn="0" w:lastRowFirstColumn="0" w:lastRowLastColumn="0"/>
            </w:pPr>
            <w:r>
              <w:t>Lisaakna sulgemine</w:t>
            </w:r>
          </w:p>
        </w:tc>
      </w:tr>
    </w:tbl>
    <w:p w14:paraId="3A91B6A7" w14:textId="589441AE" w:rsidR="00F41D69" w:rsidRDefault="00F41D69" w:rsidP="00497A28">
      <w:pPr>
        <w:pStyle w:val="Heading2"/>
        <w:numPr>
          <w:ilvl w:val="0"/>
          <w:numId w:val="0"/>
        </w:numPr>
      </w:pPr>
    </w:p>
    <w:p w14:paraId="4AA886D4" w14:textId="1F3375E2" w:rsidR="00A85C9D" w:rsidRDefault="005F36EE" w:rsidP="005F36EE">
      <w:pPr>
        <w:pStyle w:val="Heading2"/>
      </w:pPr>
      <w:bookmarkStart w:id="6" w:name="_Toc142401063"/>
      <w:r>
        <w:t>Kasutaja eelistuste loomine TOPLIS-e tabeli kuvas</w:t>
      </w:r>
      <w:bookmarkEnd w:id="6"/>
    </w:p>
    <w:p w14:paraId="6B264EC9" w14:textId="7C6BB958" w:rsidR="005F36EE" w:rsidRDefault="005F36EE" w:rsidP="005F36EE"/>
    <w:p w14:paraId="4BB25A02" w14:textId="4B6075CD" w:rsidR="005F36EE" w:rsidRDefault="005F36EE" w:rsidP="005F36EE">
      <w:r>
        <w:t xml:space="preserve">Tööajaarvestuse programmi kasutaja saab luua endale töölaua kuva, vastavalt enda eelistustele. Selleks on töölaual nupp </w:t>
      </w:r>
      <w:r>
        <w:rPr>
          <w:noProof/>
        </w:rPr>
        <w:drawing>
          <wp:inline distT="0" distB="0" distL="0" distR="0" wp14:anchorId="150D9348" wp14:editId="44D7FA23">
            <wp:extent cx="409575" cy="2095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9575" cy="209550"/>
                    </a:xfrm>
                    <a:prstGeom prst="rect">
                      <a:avLst/>
                    </a:prstGeom>
                  </pic:spPr>
                </pic:pic>
              </a:graphicData>
            </a:graphic>
          </wp:inline>
        </w:drawing>
      </w:r>
      <w:r>
        <w:t xml:space="preserve"> Tabeli veerud, millel klõpsates avaneb veergude loetelu, kus </w:t>
      </w:r>
      <w:r w:rsidR="00624F2D">
        <w:t xml:space="preserve">töölaual </w:t>
      </w:r>
      <w:r>
        <w:t>kuvatud veergude ees on linnuke. Kui oled endale vajalikud veerud linnutanud</w:t>
      </w:r>
      <w:r w:rsidR="00E8277F">
        <w:t xml:space="preserve"> ja </w:t>
      </w:r>
      <w:r>
        <w:t xml:space="preserve">valinud Salvesta, siis kuvatakse tööaja tabel vastavalt tehtud eelistustele. </w:t>
      </w:r>
      <w:r w:rsidR="00624F2D">
        <w:t>Tehtud valik on järgmisel korral alles ja k</w:t>
      </w:r>
      <w:r>
        <w:t>uva muutmiseks ava nupp tabeli veerud uuesti ja tee uus valik.</w:t>
      </w:r>
    </w:p>
    <w:p w14:paraId="69244DAF" w14:textId="3F7FFF3E" w:rsidR="005F36EE" w:rsidRDefault="005F36EE" w:rsidP="005F36EE">
      <w:r>
        <w:rPr>
          <w:noProof/>
        </w:rPr>
        <w:lastRenderedPageBreak/>
        <w:drawing>
          <wp:inline distT="0" distB="0" distL="0" distR="0" wp14:anchorId="0041D121" wp14:editId="4BD68CB7">
            <wp:extent cx="3267244" cy="3465499"/>
            <wp:effectExtent l="0" t="0" r="0" b="190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74101" cy="3472772"/>
                    </a:xfrm>
                    <a:prstGeom prst="rect">
                      <a:avLst/>
                    </a:prstGeom>
                  </pic:spPr>
                </pic:pic>
              </a:graphicData>
            </a:graphic>
          </wp:inline>
        </w:drawing>
      </w:r>
    </w:p>
    <w:p w14:paraId="2C6FCFE8" w14:textId="5887BDB6" w:rsidR="009E2F8C" w:rsidRDefault="009E2F8C" w:rsidP="005F36EE"/>
    <w:p w14:paraId="6A85E56D" w14:textId="587BB686" w:rsidR="009E2F8C" w:rsidRDefault="009E2F8C" w:rsidP="005F36EE">
      <w:r>
        <w:t xml:space="preserve">Kuna pakutavas  nimekirjas on väga palju erinevaid valiku variante (SAP-i arvestuste teostamiseks vajalikud </w:t>
      </w:r>
      <w:r w:rsidR="00624F2D">
        <w:t xml:space="preserve">andmete kogumise ja summeerimise </w:t>
      </w:r>
      <w:r>
        <w:t>liigid)</w:t>
      </w:r>
      <w:r w:rsidR="00484AF7">
        <w:t xml:space="preserve"> ja sobivate valikute tegemine võib osutuda keeruliseks</w:t>
      </w:r>
      <w:r>
        <w:t xml:space="preserve">, siis konkreetse sooviga palun pöörduge </w:t>
      </w:r>
      <w:hyperlink r:id="rId61" w:history="1">
        <w:r w:rsidRPr="00413FA1">
          <w:rPr>
            <w:rStyle w:val="Hyperlink"/>
          </w:rPr>
          <w:t>Sap.help@rtk.ee</w:t>
        </w:r>
      </w:hyperlink>
      <w:r>
        <w:t xml:space="preserve"> </w:t>
      </w:r>
      <w:r w:rsidR="00484AF7">
        <w:t>.</w:t>
      </w:r>
      <w:r>
        <w:t xml:space="preserve"> Vaatame koos üle ja leiame õige.</w:t>
      </w:r>
    </w:p>
    <w:p w14:paraId="26DB82A7" w14:textId="0699C40D" w:rsidR="009E2F8C" w:rsidRDefault="009E2F8C" w:rsidP="005F36EE">
      <w:r>
        <w:t>Pakun välja komplekti</w:t>
      </w:r>
      <w:r w:rsidR="00484AF7">
        <w:t xml:space="preserve"> tööaja arvestuse optimaalsemaks ülevaateks:</w:t>
      </w:r>
    </w:p>
    <w:p w14:paraId="44E926E5" w14:textId="1D16148A" w:rsidR="00484AF7" w:rsidRDefault="00484AF7" w:rsidP="005F36EE">
      <w:r>
        <w:t>Töötaja – töötaja nimi ja SAP-i number</w:t>
      </w:r>
    </w:p>
    <w:p w14:paraId="731EAE26" w14:textId="31EBECF5" w:rsidR="007E2C57" w:rsidRDefault="007E2C57" w:rsidP="005F36EE">
      <w:r>
        <w:t>K - koormus</w:t>
      </w:r>
    </w:p>
    <w:p w14:paraId="35757216" w14:textId="5D0C88CE" w:rsidR="009E2F8C" w:rsidRDefault="009E2F8C" w:rsidP="005F36EE">
      <w:r>
        <w:t>N – valitud kuu normtunnid</w:t>
      </w:r>
    </w:p>
    <w:p w14:paraId="0A3565E2" w14:textId="6AB55BB4" w:rsidR="009E2F8C" w:rsidRDefault="009E2F8C" w:rsidP="005F36EE">
      <w:r>
        <w:t>T – valitud kuu tegelikud tunnid</w:t>
      </w:r>
    </w:p>
    <w:p w14:paraId="4A8BFFC0" w14:textId="42EE5084" w:rsidR="009E2F8C" w:rsidRDefault="009E2F8C" w:rsidP="005F36EE">
      <w:r>
        <w:t>Ü</w:t>
      </w:r>
      <w:r w:rsidR="002E3F7A">
        <w:t>A – valitud kuu üle- alatunnid / summeeritud perioodi lõpu seisuga üle- alatunnid</w:t>
      </w:r>
    </w:p>
    <w:p w14:paraId="168247F2" w14:textId="77CFCFA9" w:rsidR="002E3F7A" w:rsidRDefault="002E3F7A" w:rsidP="005F36EE">
      <w:r>
        <w:t>Tööaja graafiku reegel  isiku andmetes (asutusel, kellel on kasutusel erinevaid reegleid)</w:t>
      </w:r>
    </w:p>
    <w:p w14:paraId="7A5E829F" w14:textId="6979E46D" w:rsidR="002E3F7A" w:rsidRDefault="002E3F7A" w:rsidP="005F36EE">
      <w:r>
        <w:t>Erakorralised ületunnid – valitud kuu erakorralised ületunnid</w:t>
      </w:r>
    </w:p>
    <w:p w14:paraId="043D0EFB" w14:textId="56C7A0EF" w:rsidR="002E3F7A" w:rsidRDefault="002E3F7A" w:rsidP="005F36EE">
      <w:r>
        <w:t>Valvetunnid – valitud kuu valvetunnid</w:t>
      </w:r>
    </w:p>
    <w:p w14:paraId="4375C56B" w14:textId="6880D5C1" w:rsidR="002E3F7A" w:rsidRDefault="002E3F7A" w:rsidP="005F36EE">
      <w:r>
        <w:t>Ületun</w:t>
      </w:r>
      <w:r w:rsidR="007E2C57">
        <w:t>nid perioodi algusest –ületunnid summeeritud perioodi algusest kuni valitud kuu lõpuni</w:t>
      </w:r>
    </w:p>
    <w:p w14:paraId="7A26F667" w14:textId="31952C33" w:rsidR="007E2C57" w:rsidRDefault="007E2C57" w:rsidP="005F36EE">
      <w:r>
        <w:rPr>
          <w:noProof/>
        </w:rPr>
        <w:lastRenderedPageBreak/>
        <w:drawing>
          <wp:inline distT="0" distB="0" distL="0" distR="0" wp14:anchorId="5439CBD3" wp14:editId="05A7F253">
            <wp:extent cx="5760720" cy="14859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1485900"/>
                    </a:xfrm>
                    <a:prstGeom prst="rect">
                      <a:avLst/>
                    </a:prstGeom>
                  </pic:spPr>
                </pic:pic>
              </a:graphicData>
            </a:graphic>
          </wp:inline>
        </w:drawing>
      </w:r>
    </w:p>
    <w:p w14:paraId="42CD6743" w14:textId="748A1E55" w:rsidR="007E2C57" w:rsidRDefault="007E2C57" w:rsidP="005F36EE">
      <w:r>
        <w:t>Näites oleva isiku tundide arvestus kuude kaupa:</w:t>
      </w:r>
    </w:p>
    <w:p w14:paraId="71BAABD8" w14:textId="58A5ED0F" w:rsidR="00A242E3" w:rsidRDefault="00A242E3" w:rsidP="005F36EE">
      <w:r>
        <w:rPr>
          <w:noProof/>
        </w:rPr>
        <w:drawing>
          <wp:inline distT="0" distB="0" distL="0" distR="0" wp14:anchorId="48DEB301" wp14:editId="2285F85E">
            <wp:extent cx="5172075" cy="3409950"/>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72075" cy="3409950"/>
                    </a:xfrm>
                    <a:prstGeom prst="rect">
                      <a:avLst/>
                    </a:prstGeom>
                  </pic:spPr>
                </pic:pic>
              </a:graphicData>
            </a:graphic>
          </wp:inline>
        </w:drawing>
      </w:r>
    </w:p>
    <w:p w14:paraId="7084429F" w14:textId="155AF145" w:rsidR="008D2D97" w:rsidRDefault="008D2D97" w:rsidP="008D2D97">
      <w:pPr>
        <w:pStyle w:val="Heading2"/>
      </w:pPr>
      <w:bookmarkStart w:id="7" w:name="_Toc142401064"/>
      <w:r>
        <w:t>Sorteerimise abimees</w:t>
      </w:r>
      <w:bookmarkEnd w:id="7"/>
    </w:p>
    <w:p w14:paraId="43449771" w14:textId="67BFECDB" w:rsidR="008D2D97" w:rsidRDefault="008D2D97" w:rsidP="008D2D97">
      <w:r>
        <w:t xml:space="preserve">Kui oled loonud endale töölehe, siis sellel töölehel on osasid välju võimalik kasvavalt või kahanevalt sorteerida. Sorteerimiseks klõpsa veeru pealkirjal ja avanevast hüpikaknast  </w:t>
      </w:r>
      <w:r w:rsidRPr="008D2D97">
        <w:rPr>
          <w:noProof/>
        </w:rPr>
        <w:drawing>
          <wp:inline distT="0" distB="0" distL="0" distR="0" wp14:anchorId="312BE6F7" wp14:editId="3A296E30">
            <wp:extent cx="1160289" cy="488543"/>
            <wp:effectExtent l="0" t="0" r="190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177927" cy="495969"/>
                    </a:xfrm>
                    <a:prstGeom prst="rect">
                      <a:avLst/>
                    </a:prstGeom>
                  </pic:spPr>
                </pic:pic>
              </a:graphicData>
            </a:graphic>
          </wp:inline>
        </w:drawing>
      </w:r>
      <w:r>
        <w:t xml:space="preserve"> vali sorteerimise viis.</w:t>
      </w:r>
    </w:p>
    <w:p w14:paraId="48EE6DFE" w14:textId="45F28F56" w:rsidR="008D2D97" w:rsidRDefault="008D2D97" w:rsidP="008D2D97">
      <w:r>
        <w:t>Sorteeritavad veerud on:</w:t>
      </w:r>
    </w:p>
    <w:p w14:paraId="0571A9A4" w14:textId="229A4A00" w:rsidR="008D2D97" w:rsidRDefault="008D2D97" w:rsidP="008D2D97">
      <w:r>
        <w:t>Koormus</w:t>
      </w:r>
    </w:p>
    <w:p w14:paraId="1415B613" w14:textId="43CA76B3" w:rsidR="008D2D97" w:rsidRDefault="008D2D97" w:rsidP="008D2D97">
      <w:r>
        <w:t>Amet/Tööpere – sorteerib ametinimetuse järgi</w:t>
      </w:r>
    </w:p>
    <w:p w14:paraId="493890B6" w14:textId="6876AA0B" w:rsidR="008D2D97" w:rsidRDefault="008D2D97" w:rsidP="008D2D97">
      <w:r>
        <w:t>Meeskond</w:t>
      </w:r>
    </w:p>
    <w:p w14:paraId="2B666893" w14:textId="19D41AD5" w:rsidR="008D2D97" w:rsidRDefault="008D2D97" w:rsidP="008D2D97">
      <w:r>
        <w:t>N - normtunnid</w:t>
      </w:r>
    </w:p>
    <w:p w14:paraId="071BAD9D" w14:textId="48238814" w:rsidR="008D2D97" w:rsidRDefault="008D2D97" w:rsidP="008D2D97">
      <w:r>
        <w:t>T – tegelikud töötunnid</w:t>
      </w:r>
    </w:p>
    <w:p w14:paraId="4B6365FF" w14:textId="7C7085A6" w:rsidR="008D2D97" w:rsidRDefault="008D2D97" w:rsidP="008D2D97">
      <w:r>
        <w:t>Tööajagraafiku tunnus</w:t>
      </w:r>
    </w:p>
    <w:p w14:paraId="03C41DA8" w14:textId="1CCDCAE6" w:rsidR="008D2D97" w:rsidRDefault="008D2D97" w:rsidP="008D2D97">
      <w:r>
        <w:t>Määratud üksus</w:t>
      </w:r>
    </w:p>
    <w:p w14:paraId="689DD32F" w14:textId="765CA290" w:rsidR="008D2D97" w:rsidRPr="008D2D97" w:rsidRDefault="008A54EB" w:rsidP="008D2D97">
      <w:r>
        <w:rPr>
          <w:noProof/>
        </w:rPr>
        <w:lastRenderedPageBreak/>
        <w:t xml:space="preserve">Sorteerimisest saad väljuda, kui valid allüksuse uuesti või klõpsad nupul </w:t>
      </w:r>
      <w:r>
        <w:rPr>
          <w:noProof/>
        </w:rPr>
        <w:drawing>
          <wp:inline distT="0" distB="0" distL="0" distR="0" wp14:anchorId="08F9930A" wp14:editId="698AA32C">
            <wp:extent cx="342900" cy="3048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42900" cy="304800"/>
                    </a:xfrm>
                    <a:prstGeom prst="rect">
                      <a:avLst/>
                    </a:prstGeom>
                  </pic:spPr>
                </pic:pic>
              </a:graphicData>
            </a:graphic>
          </wp:inline>
        </w:drawing>
      </w:r>
      <w:r>
        <w:rPr>
          <w:noProof/>
        </w:rPr>
        <w:t xml:space="preserve"> uuenda.</w:t>
      </w:r>
    </w:p>
    <w:p w14:paraId="077EE85A" w14:textId="41E88204" w:rsidR="00C91896" w:rsidRDefault="00C91896" w:rsidP="00497A28">
      <w:pPr>
        <w:pStyle w:val="Heading1"/>
      </w:pPr>
      <w:bookmarkStart w:id="8" w:name="_Toc142401065"/>
      <w:r w:rsidRPr="00886182">
        <w:t>Tööajakavasse andmete sisestami</w:t>
      </w:r>
      <w:r w:rsidR="00436907">
        <w:t>s</w:t>
      </w:r>
      <w:r w:rsidRPr="00886182">
        <w:t>e</w:t>
      </w:r>
      <w:r w:rsidR="00436907">
        <w:t xml:space="preserve"> kuvad ja tööriistad</w:t>
      </w:r>
      <w:bookmarkEnd w:id="8"/>
    </w:p>
    <w:p w14:paraId="69B366B1" w14:textId="77777777" w:rsidR="008414CF" w:rsidRPr="008414CF" w:rsidRDefault="008414CF" w:rsidP="008414CF"/>
    <w:p w14:paraId="1438B9F5" w14:textId="6E44FB3A" w:rsidR="00C91896" w:rsidRDefault="00C91896" w:rsidP="00C91896">
      <w:r>
        <w:t>Tööajakava koostatakse üldjuhul SAP-is oleva organisatsiooni struktuuri alusel etteulatuvalt üheks või mitmeks kuuks.</w:t>
      </w:r>
    </w:p>
    <w:p w14:paraId="6766DE9F" w14:textId="1BEA2F94" w:rsidR="00C91896" w:rsidRPr="00886182" w:rsidRDefault="00C91896" w:rsidP="00497A28">
      <w:pPr>
        <w:pStyle w:val="Heading2"/>
      </w:pPr>
      <w:bookmarkStart w:id="9" w:name="_Toc142401066"/>
      <w:r w:rsidRPr="00886182">
        <w:t>Kuu valik</w:t>
      </w:r>
      <w:bookmarkEnd w:id="9"/>
    </w:p>
    <w:p w14:paraId="784F550A" w14:textId="4FB422F5" w:rsidR="00C91896" w:rsidRPr="00C91896" w:rsidRDefault="00C91896" w:rsidP="00C91896">
      <w:r>
        <w:t>Tööajatabelisse andmete sisestamiseks/muutmiseks tuleb valida periood (kuu). Vaikimisi kuvatakse käesolevat kuud (</w:t>
      </w:r>
      <w:r w:rsidR="0069175F">
        <w:t xml:space="preserve">pildil </w:t>
      </w:r>
      <w:r>
        <w:t>veebruar), millel on lilla kast ümber. Kuu</w:t>
      </w:r>
      <w:r w:rsidR="0069175F">
        <w:t>,</w:t>
      </w:r>
      <w:r>
        <w:t xml:space="preserve"> mille </w:t>
      </w:r>
      <w:r w:rsidR="00EE35DA">
        <w:t>oled valinud andmete muutmiseks</w:t>
      </w:r>
      <w:r w:rsidR="0069175F">
        <w:t>,</w:t>
      </w:r>
      <w:r w:rsidR="00EE35DA">
        <w:t xml:space="preserve"> on sinisel taustal (märts).</w:t>
      </w:r>
    </w:p>
    <w:p w14:paraId="6E43147D" w14:textId="2A1D2A25" w:rsidR="00C91896" w:rsidRDefault="00C91896" w:rsidP="00C91896">
      <w:r>
        <w:rPr>
          <w:noProof/>
        </w:rPr>
        <w:drawing>
          <wp:inline distT="0" distB="0" distL="0" distR="0" wp14:anchorId="1605699A" wp14:editId="15A0B1AD">
            <wp:extent cx="5760720" cy="4216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421640"/>
                    </a:xfrm>
                    <a:prstGeom prst="rect">
                      <a:avLst/>
                    </a:prstGeom>
                  </pic:spPr>
                </pic:pic>
              </a:graphicData>
            </a:graphic>
          </wp:inline>
        </w:drawing>
      </w:r>
    </w:p>
    <w:p w14:paraId="3BE699CB" w14:textId="49B01949" w:rsidR="00416BB7" w:rsidRDefault="00416BB7" w:rsidP="00C91896">
      <w:r w:rsidRPr="00652A1E">
        <w:rPr>
          <w:b/>
          <w:bCs/>
        </w:rPr>
        <w:t>Ühe kuu</w:t>
      </w:r>
      <w:r>
        <w:t xml:space="preserve"> valimiseks klõpsa hiirega valitud kuu peal.</w:t>
      </w:r>
    </w:p>
    <w:p w14:paraId="566412B4" w14:textId="77777777" w:rsidR="0052125E" w:rsidRPr="006D77F2" w:rsidRDefault="00416BB7" w:rsidP="0052125E">
      <w:r w:rsidRPr="00652A1E">
        <w:rPr>
          <w:b/>
          <w:bCs/>
        </w:rPr>
        <w:t>Mitme kuu</w:t>
      </w:r>
      <w:r>
        <w:t xml:space="preserve"> valimiseks </w:t>
      </w:r>
      <w:r w:rsidRPr="00C22111">
        <w:rPr>
          <w:u w:val="single"/>
        </w:rPr>
        <w:t>hoia all Shift nuppu</w:t>
      </w:r>
      <w:r>
        <w:t xml:space="preserve"> </w:t>
      </w:r>
      <w:r w:rsidR="007B50B2">
        <w:t xml:space="preserve"> (nool üles)</w:t>
      </w:r>
      <w:r w:rsidR="0052125E">
        <w:t xml:space="preserve"> </w:t>
      </w:r>
      <w:r>
        <w:t xml:space="preserve">ja </w:t>
      </w:r>
      <w:r w:rsidRPr="00C22111">
        <w:rPr>
          <w:u w:val="single"/>
        </w:rPr>
        <w:t>vali hiirega</w:t>
      </w:r>
      <w:r w:rsidR="00C22111" w:rsidRPr="00C22111">
        <w:rPr>
          <w:u w:val="single"/>
        </w:rPr>
        <w:t xml:space="preserve"> </w:t>
      </w:r>
      <w:r w:rsidR="00C22111">
        <w:t>klõpsides</w:t>
      </w:r>
      <w:r>
        <w:t xml:space="preserve"> vajalikud </w:t>
      </w:r>
      <w:r w:rsidRPr="00C22111">
        <w:rPr>
          <w:u w:val="single"/>
        </w:rPr>
        <w:t>kuu</w:t>
      </w:r>
      <w:r w:rsidR="00C22111" w:rsidRPr="00C22111">
        <w:rPr>
          <w:u w:val="single"/>
        </w:rPr>
        <w:t xml:space="preserve">d </w:t>
      </w:r>
      <w:r w:rsidR="00C22111">
        <w:t>(klõps esimesel ja viimasel kuul).</w:t>
      </w:r>
      <w:r w:rsidR="00F505AA">
        <w:t xml:space="preserve"> Niimoodi Shift (nool üles) nuppu all hoides saad valida perioodi ka näiteks detsember 2021 – juuni 2022 klõpsides vastavalt aasta ja kuu peal.</w:t>
      </w:r>
      <w:r w:rsidR="00C22111">
        <w:t xml:space="preserve"> Pildil on valitud märts</w:t>
      </w:r>
      <w:r w:rsidR="00552F58">
        <w:t xml:space="preserve"> kuni </w:t>
      </w:r>
      <w:r w:rsidR="00C22111">
        <w:t xml:space="preserve">juuni </w:t>
      </w:r>
      <w:r w:rsidR="00F505AA">
        <w:t xml:space="preserve">2022 </w:t>
      </w:r>
      <w:r w:rsidR="00C22111">
        <w:t>ja tabelis kajastub see pika kuupäevade reana.</w:t>
      </w:r>
      <w:r w:rsidR="0052125E">
        <w:t xml:space="preserve"> Kuude tähised on mitme kuu valiku korral lühendina ka igas lahtris ekraani peale kuvatud.</w:t>
      </w:r>
    </w:p>
    <w:p w14:paraId="301CB0DA" w14:textId="482650DC" w:rsidR="0052125E" w:rsidRDefault="0052125E" w:rsidP="00C91896">
      <w:r>
        <w:rPr>
          <w:noProof/>
        </w:rPr>
        <w:drawing>
          <wp:inline distT="0" distB="0" distL="0" distR="0" wp14:anchorId="00F8E98F" wp14:editId="4E3F88DF">
            <wp:extent cx="6289040" cy="642630"/>
            <wp:effectExtent l="0" t="0" r="0" b="508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332032" cy="647023"/>
                    </a:xfrm>
                    <a:prstGeom prst="rect">
                      <a:avLst/>
                    </a:prstGeom>
                  </pic:spPr>
                </pic:pic>
              </a:graphicData>
            </a:graphic>
          </wp:inline>
        </w:drawing>
      </w:r>
    </w:p>
    <w:p w14:paraId="723FF5DD" w14:textId="2DDB5997" w:rsidR="00C22111" w:rsidRPr="00416BB7" w:rsidRDefault="00C22111" w:rsidP="00C91896">
      <w:pPr>
        <w:rPr>
          <w:color w:val="FF0000"/>
        </w:rPr>
      </w:pPr>
    </w:p>
    <w:p w14:paraId="5581006D" w14:textId="52130303" w:rsidR="00EE35DA" w:rsidRPr="00886182" w:rsidRDefault="00EE35DA" w:rsidP="00497A28">
      <w:pPr>
        <w:pStyle w:val="Heading2"/>
      </w:pPr>
      <w:bookmarkStart w:id="10" w:name="_Toc142401067"/>
      <w:r w:rsidRPr="00886182">
        <w:t>Struktuuriüksuse valik</w:t>
      </w:r>
      <w:bookmarkEnd w:id="10"/>
    </w:p>
    <w:p w14:paraId="43D387CE" w14:textId="250DAFAC" w:rsidR="00EE35DA" w:rsidRDefault="00EE35DA" w:rsidP="00EE35DA"/>
    <w:p w14:paraId="1F26AA72" w14:textId="77777777" w:rsidR="002B652D" w:rsidRDefault="00EE35DA" w:rsidP="00EE35DA">
      <w:r>
        <w:t xml:space="preserve">Sõltuvalt omistatud õigustest näed, kas oma asutust, või selle väiksemat struktuuriüksust. </w:t>
      </w:r>
    </w:p>
    <w:p w14:paraId="1919180D" w14:textId="14110165" w:rsidR="00EE35DA" w:rsidRDefault="00171608" w:rsidP="00EE35DA">
      <w:r>
        <w:rPr>
          <w:noProof/>
        </w:rPr>
        <w:drawing>
          <wp:inline distT="0" distB="0" distL="0" distR="0" wp14:anchorId="0272033B" wp14:editId="6AF29458">
            <wp:extent cx="2324100" cy="29527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324100" cy="295275"/>
                    </a:xfrm>
                    <a:prstGeom prst="rect">
                      <a:avLst/>
                    </a:prstGeom>
                  </pic:spPr>
                </pic:pic>
              </a:graphicData>
            </a:graphic>
          </wp:inline>
        </w:drawing>
      </w:r>
      <w:r w:rsidR="002B652D">
        <w:t xml:space="preserve"> </w:t>
      </w:r>
      <w:r w:rsidR="0052125E">
        <w:t xml:space="preserve">Klõpsates Vali org üksus peal avaneb struktuur, vastavalt kasutaja õigustele. Klõpsates noolel </w:t>
      </w:r>
      <w:r w:rsidR="0052125E">
        <w:rPr>
          <w:noProof/>
        </w:rPr>
        <w:drawing>
          <wp:inline distT="0" distB="0" distL="0" distR="0" wp14:anchorId="5E25C118" wp14:editId="264ED611">
            <wp:extent cx="238760" cy="216376"/>
            <wp:effectExtent l="0" t="0" r="889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40304" cy="217775"/>
                    </a:xfrm>
                    <a:prstGeom prst="rect">
                      <a:avLst/>
                    </a:prstGeom>
                  </pic:spPr>
                </pic:pic>
              </a:graphicData>
            </a:graphic>
          </wp:inline>
        </w:drawing>
      </w:r>
      <w:r w:rsidR="0052125E">
        <w:t xml:space="preserve"> saab</w:t>
      </w:r>
      <w:r w:rsidR="00EE35DA">
        <w:t xml:space="preserve"> liikuda kursoriga</w:t>
      </w:r>
      <w:r w:rsidR="00C22111">
        <w:t>/hiirega</w:t>
      </w:r>
      <w:r w:rsidR="00EE35DA">
        <w:t xml:space="preserve"> mööda avanenud struktuuripuud</w:t>
      </w:r>
      <w:r w:rsidR="002B652D">
        <w:t xml:space="preserve">. </w:t>
      </w:r>
    </w:p>
    <w:p w14:paraId="112F98C3" w14:textId="47B81644" w:rsidR="002B652D" w:rsidRDefault="002B652D" w:rsidP="00EE35DA">
      <w:r>
        <w:t>Kui oled valiku teinud, siis avaneb eeltäidetud tabel struktuuriüksuse töötajate kaupa SAP-is olemasolevate andmetega. Puudumisi ei saa tööaja tabelisse lisada või neid siin muuta. Need sisestatakse SAP-i</w:t>
      </w:r>
      <w:r w:rsidR="005261F0">
        <w:t xml:space="preserve"> või RTIPi</w:t>
      </w:r>
      <w:r>
        <w:t xml:space="preserve"> ja olemasolevad puudumised on koheselt ka tööajatabelis näh</w:t>
      </w:r>
      <w:r w:rsidR="009D34B9">
        <w:t>taval</w:t>
      </w:r>
      <w:r>
        <w:t>.</w:t>
      </w:r>
      <w:r w:rsidR="0052125E" w:rsidRPr="0052125E">
        <w:t xml:space="preserve"> </w:t>
      </w:r>
      <w:r w:rsidR="0052125E">
        <w:t>Summeeritud tööajaga töötajatele (tööaja graafiku reegliga N001) tuleb sisestada tööaja graafiku reeglite asemele tegelik planeeritud tööaeg (töövahetused).</w:t>
      </w:r>
    </w:p>
    <w:p w14:paraId="6FA81839" w14:textId="68B12FBB" w:rsidR="002B652D" w:rsidRDefault="002B652D" w:rsidP="00EE35DA">
      <w:r>
        <w:rPr>
          <w:noProof/>
        </w:rPr>
        <w:lastRenderedPageBreak/>
        <w:drawing>
          <wp:inline distT="0" distB="0" distL="0" distR="0" wp14:anchorId="4B6DD164" wp14:editId="403F1680">
            <wp:extent cx="5760720" cy="10388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1038860"/>
                    </a:xfrm>
                    <a:prstGeom prst="rect">
                      <a:avLst/>
                    </a:prstGeom>
                  </pic:spPr>
                </pic:pic>
              </a:graphicData>
            </a:graphic>
          </wp:inline>
        </w:drawing>
      </w:r>
    </w:p>
    <w:p w14:paraId="70810F3E" w14:textId="0CDB7643" w:rsidR="00171608" w:rsidRDefault="00171608" w:rsidP="00EE35DA"/>
    <w:p w14:paraId="5A54B058" w14:textId="56EE5495" w:rsidR="00171608" w:rsidRDefault="009D34B9" w:rsidP="00EE35DA">
      <w:r>
        <w:t>Allüksuse vahetamiseks</w:t>
      </w:r>
      <w:r w:rsidR="007B50B2">
        <w:t xml:space="preserve"> on kaks võimalust. Klõpsates organisatsiooniüksuse valiku aknal juba valitud allüksuse nimel, avaneb korraga terve struktuuri puu (vastavalt õigustele), kuskohas saad klõpsata järgmisele vajalikule allüksusele. Kui klõpsad nime järel olevale noolele, siis hakkad uut allüksust otsima uuesti mööda struktuuri puud liikudes.</w:t>
      </w:r>
      <w:r w:rsidR="007B50B2">
        <w:rPr>
          <w:noProof/>
        </w:rPr>
        <w:drawing>
          <wp:inline distT="0" distB="0" distL="0" distR="0" wp14:anchorId="50C86181" wp14:editId="390968E5">
            <wp:extent cx="5760720" cy="3900170"/>
            <wp:effectExtent l="0" t="0" r="0" b="508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3900170"/>
                    </a:xfrm>
                    <a:prstGeom prst="rect">
                      <a:avLst/>
                    </a:prstGeom>
                  </pic:spPr>
                </pic:pic>
              </a:graphicData>
            </a:graphic>
          </wp:inline>
        </w:drawing>
      </w:r>
      <w:r w:rsidR="00CB7A6D">
        <w:t xml:space="preserve"> </w:t>
      </w:r>
    </w:p>
    <w:p w14:paraId="4658CFDA" w14:textId="77777777" w:rsidR="00047250" w:rsidRDefault="00047250" w:rsidP="00497A28">
      <w:pPr>
        <w:pStyle w:val="Heading3"/>
        <w:numPr>
          <w:ilvl w:val="0"/>
          <w:numId w:val="0"/>
        </w:numPr>
        <w:ind w:left="720"/>
      </w:pPr>
      <w:r>
        <w:tab/>
      </w:r>
      <w:r>
        <w:tab/>
      </w:r>
    </w:p>
    <w:p w14:paraId="6681269F" w14:textId="18BA805F" w:rsidR="00621607" w:rsidRDefault="00047250" w:rsidP="00497A28">
      <w:pPr>
        <w:pStyle w:val="Heading3"/>
      </w:pPr>
      <w:r>
        <w:t xml:space="preserve"> </w:t>
      </w:r>
      <w:bookmarkStart w:id="11" w:name="_Toc142401068"/>
      <w:r>
        <w:t>Inimeste valik töökeskuste kaupa</w:t>
      </w:r>
      <w:bookmarkEnd w:id="11"/>
    </w:p>
    <w:p w14:paraId="3EFF1087" w14:textId="5A29D5F8" w:rsidR="00047250" w:rsidRDefault="00047250" w:rsidP="00047250"/>
    <w:p w14:paraId="6887FEFE" w14:textId="2334C1FF" w:rsidR="00047250" w:rsidRDefault="00047250" w:rsidP="00047250">
      <w:pPr>
        <w:rPr>
          <w:lang w:eastAsia="et-EE"/>
        </w:rPr>
      </w:pPr>
      <w:r>
        <w:t xml:space="preserve">Reeglina planeeritakse tööaega struktuuriüksuste kaupa. Erandiks on </w:t>
      </w:r>
      <w:r w:rsidR="0052125E">
        <w:t>asutused, kellele on st</w:t>
      </w:r>
      <w:r w:rsidR="00896B6A">
        <w:t>r</w:t>
      </w:r>
      <w:r w:rsidR="0052125E">
        <w:t>uktuuri väliselt loodud töökeskused</w:t>
      </w:r>
      <w:r w:rsidR="00896B6A">
        <w:t xml:space="preserve">. Näitena on </w:t>
      </w:r>
      <w:r>
        <w:t xml:space="preserve">Häirekeskus, kelle tööaeg planeeritakse kõikidele struktuuriüksustele </w:t>
      </w:r>
      <w:r w:rsidR="00FD73E4">
        <w:t xml:space="preserve">üle Eesti </w:t>
      </w:r>
      <w:r>
        <w:t xml:space="preserve">ühe kasutaja poolt töökeskuste kaupa. Selleks, et muuta </w:t>
      </w:r>
      <w:r w:rsidR="00FD73E4">
        <w:t>„</w:t>
      </w:r>
      <w:r>
        <w:t>Vali org üksus</w:t>
      </w:r>
      <w:r w:rsidR="00FD73E4">
        <w:t>“</w:t>
      </w:r>
      <w:r>
        <w:t xml:space="preserve"> valikut struktuuriüksuse pealt töökeskuste peale </w:t>
      </w:r>
      <w:r w:rsidRPr="000C595F">
        <w:rPr>
          <w:b/>
          <w:bCs/>
        </w:rPr>
        <w:t>v</w:t>
      </w:r>
      <w:r w:rsidRPr="000C595F">
        <w:rPr>
          <w:b/>
          <w:bCs/>
          <w:lang w:eastAsia="et-EE"/>
        </w:rPr>
        <w:t>ajuta nupule ALT</w:t>
      </w:r>
      <w:r>
        <w:rPr>
          <w:lang w:eastAsia="et-EE"/>
        </w:rPr>
        <w:t xml:space="preserve">. Vasakule üles tekib uus valiku aken. </w:t>
      </w:r>
      <w:r w:rsidRPr="00507A6C">
        <w:rPr>
          <w:b/>
          <w:bCs/>
          <w:lang w:eastAsia="et-EE"/>
        </w:rPr>
        <w:t>SAP1 = org üksuse valik</w:t>
      </w:r>
      <w:r>
        <w:rPr>
          <w:lang w:eastAsia="et-EE"/>
        </w:rPr>
        <w:t xml:space="preserve"> struktuuri alusel ja </w:t>
      </w:r>
      <w:r w:rsidRPr="00507A6C">
        <w:rPr>
          <w:b/>
          <w:bCs/>
          <w:lang w:eastAsia="et-EE"/>
        </w:rPr>
        <w:t>SAP2 inimeste valik lähtuvalt töökeskusest</w:t>
      </w:r>
      <w:r>
        <w:rPr>
          <w:lang w:eastAsia="et-EE"/>
        </w:rPr>
        <w:t xml:space="preserve">. Pärast valikut toimub seadistuse laadimine, </w:t>
      </w:r>
      <w:r w:rsidR="00FD73E4">
        <w:rPr>
          <w:lang w:eastAsia="et-EE"/>
        </w:rPr>
        <w:t>mille lõppedes</w:t>
      </w:r>
      <w:r>
        <w:rPr>
          <w:lang w:eastAsia="et-EE"/>
        </w:rPr>
        <w:t xml:space="preserve"> saab inimesi valida juba vastavalt eelistusele.</w:t>
      </w:r>
    </w:p>
    <w:p w14:paraId="52AA739B" w14:textId="3D5F7D9D" w:rsidR="00047250" w:rsidRDefault="00047250" w:rsidP="00047250">
      <w:pPr>
        <w:rPr>
          <w:lang w:eastAsia="et-EE"/>
        </w:rPr>
      </w:pPr>
      <w:r>
        <w:rPr>
          <w:noProof/>
        </w:rPr>
        <w:lastRenderedPageBreak/>
        <w:drawing>
          <wp:inline distT="0" distB="0" distL="0" distR="0" wp14:anchorId="5FA4752C" wp14:editId="433014FE">
            <wp:extent cx="5505450" cy="20955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505450" cy="2095500"/>
                    </a:xfrm>
                    <a:prstGeom prst="rect">
                      <a:avLst/>
                    </a:prstGeom>
                  </pic:spPr>
                </pic:pic>
              </a:graphicData>
            </a:graphic>
          </wp:inline>
        </w:drawing>
      </w:r>
    </w:p>
    <w:p w14:paraId="23BC5833" w14:textId="77777777" w:rsidR="00896B6A" w:rsidRDefault="00FD73E4" w:rsidP="00FD73E4">
      <w:pPr>
        <w:rPr>
          <w:lang w:eastAsia="et-EE"/>
        </w:rPr>
      </w:pPr>
      <w:r>
        <w:rPr>
          <w:lang w:eastAsia="et-EE"/>
        </w:rPr>
        <w:t xml:space="preserve">Selleks, et töökeskuse valikut saaks kasutada on </w:t>
      </w:r>
      <w:r w:rsidR="00507CAA">
        <w:rPr>
          <w:lang w:eastAsia="et-EE"/>
        </w:rPr>
        <w:t xml:space="preserve">SAP-is </w:t>
      </w:r>
      <w:r>
        <w:rPr>
          <w:lang w:eastAsia="et-EE"/>
        </w:rPr>
        <w:t xml:space="preserve">vaja asutusele teha eraldi seadistus. </w:t>
      </w:r>
      <w:r w:rsidR="00507CAA">
        <w:rPr>
          <w:lang w:eastAsia="et-EE"/>
        </w:rPr>
        <w:t>Pärast seda seadistust</w:t>
      </w:r>
      <w:r>
        <w:rPr>
          <w:lang w:eastAsia="et-EE"/>
        </w:rPr>
        <w:t xml:space="preserve"> peab olema SAP-i</w:t>
      </w:r>
      <w:r w:rsidR="00507CAA">
        <w:rPr>
          <w:lang w:eastAsia="et-EE"/>
        </w:rPr>
        <w:t xml:space="preserve"> struktuuris</w:t>
      </w:r>
      <w:r>
        <w:rPr>
          <w:lang w:eastAsia="et-EE"/>
        </w:rPr>
        <w:t xml:space="preserve"> inimeste ametikohtadele määratud töökeskused</w:t>
      </w:r>
      <w:r w:rsidR="00896B6A">
        <w:rPr>
          <w:lang w:eastAsia="et-EE"/>
        </w:rPr>
        <w:t>:</w:t>
      </w:r>
    </w:p>
    <w:p w14:paraId="5741E36D" w14:textId="0B90735F" w:rsidR="00FD73E4" w:rsidRDefault="00FD73E4" w:rsidP="00FD73E4">
      <w:pPr>
        <w:rPr>
          <w:lang w:eastAsia="et-EE"/>
        </w:rPr>
      </w:pPr>
      <w:r>
        <w:rPr>
          <w:lang w:eastAsia="et-EE"/>
        </w:rPr>
        <w:t>(</w:t>
      </w:r>
      <w:r w:rsidR="00840245">
        <w:rPr>
          <w:lang w:eastAsia="et-EE"/>
        </w:rPr>
        <w:t xml:space="preserve">SAP-&gt; </w:t>
      </w:r>
      <w:r>
        <w:rPr>
          <w:lang w:eastAsia="et-EE"/>
        </w:rPr>
        <w:t>PPOME -&gt; vali ametikoht -&gt; vali 1. mine-&gt; ülesande määramine -&gt;vali 2. määra -&gt; kaasab töökeskuse -&gt; avanevast nimekirjast vali sobiv töökeskus).</w:t>
      </w:r>
    </w:p>
    <w:p w14:paraId="05632D01" w14:textId="48C233E3" w:rsidR="00FD73E4" w:rsidRDefault="00FD73E4" w:rsidP="00FD73E4">
      <w:pPr>
        <w:rPr>
          <w:lang w:eastAsia="et-EE"/>
        </w:rPr>
      </w:pPr>
      <w:r>
        <w:rPr>
          <w:noProof/>
        </w:rPr>
        <w:drawing>
          <wp:inline distT="0" distB="0" distL="0" distR="0" wp14:anchorId="5D4D71F7" wp14:editId="7F19FD26">
            <wp:extent cx="4794767" cy="2609850"/>
            <wp:effectExtent l="0" t="0" r="635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97583" cy="2611383"/>
                    </a:xfrm>
                    <a:prstGeom prst="rect">
                      <a:avLst/>
                    </a:prstGeom>
                  </pic:spPr>
                </pic:pic>
              </a:graphicData>
            </a:graphic>
          </wp:inline>
        </w:drawing>
      </w:r>
    </w:p>
    <w:p w14:paraId="12027D83" w14:textId="15016D0B" w:rsidR="00047250" w:rsidRDefault="00047250" w:rsidP="00047250"/>
    <w:p w14:paraId="72C10739" w14:textId="77777777" w:rsidR="00BE4D1E" w:rsidRPr="00047250" w:rsidRDefault="00BE4D1E" w:rsidP="00047250"/>
    <w:p w14:paraId="343303E6" w14:textId="1F63E7DC" w:rsidR="00C91896" w:rsidRDefault="009B1720" w:rsidP="00497A28">
      <w:pPr>
        <w:pStyle w:val="Heading2"/>
      </w:pPr>
      <w:bookmarkStart w:id="12" w:name="_Toc142401069"/>
      <w:r w:rsidRPr="00886182">
        <w:t>Töötaja valik</w:t>
      </w:r>
      <w:bookmarkEnd w:id="12"/>
    </w:p>
    <w:p w14:paraId="336E4E45" w14:textId="77777777" w:rsidR="00054961" w:rsidRPr="00054961" w:rsidRDefault="00054961" w:rsidP="00054961"/>
    <w:p w14:paraId="1CC7B00E" w14:textId="2D8A0D29" w:rsidR="00122ADB" w:rsidRPr="00122ADB" w:rsidRDefault="00122ADB" w:rsidP="00122ADB">
      <w:r>
        <w:t xml:space="preserve">Tööajatabelis kuvatakse </w:t>
      </w:r>
      <w:r w:rsidR="00896B6A">
        <w:t>t</w:t>
      </w:r>
      <w:r>
        <w:t xml:space="preserve">öötaja nimi, SAP-i number, koormus, ametinimetus ja </w:t>
      </w:r>
      <w:r w:rsidR="005261F0">
        <w:t>teenistusgrupp</w:t>
      </w:r>
      <w:r w:rsidR="00896B6A">
        <w:t xml:space="preserve"> (tööpere e. job)</w:t>
      </w:r>
      <w:r>
        <w:t>, ning valitud periood kuupäevade kaupa. Vaikimisi kuvatakse töötaja</w:t>
      </w:r>
      <w:r w:rsidR="005261F0">
        <w:t>d</w:t>
      </w:r>
      <w:r>
        <w:t xml:space="preserve"> </w:t>
      </w:r>
      <w:r w:rsidR="005261F0">
        <w:t xml:space="preserve">SAPis oleva </w:t>
      </w:r>
      <w:r>
        <w:t>struktuuripuu järjestuses.</w:t>
      </w:r>
    </w:p>
    <w:p w14:paraId="4C35B5A1" w14:textId="77777777" w:rsidR="00122ADB" w:rsidRDefault="00122ADB" w:rsidP="00122ADB">
      <w:r>
        <w:t xml:space="preserve">Nupuga  </w:t>
      </w:r>
      <w:r>
        <w:rPr>
          <w:noProof/>
        </w:rPr>
        <w:drawing>
          <wp:inline distT="0" distB="0" distL="0" distR="0" wp14:anchorId="1010C8AF" wp14:editId="6EEF92F3">
            <wp:extent cx="600075" cy="1809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00075" cy="180975"/>
                    </a:xfrm>
                    <a:prstGeom prst="rect">
                      <a:avLst/>
                    </a:prstGeom>
                  </pic:spPr>
                </pic:pic>
              </a:graphicData>
            </a:graphic>
          </wp:inline>
        </w:drawing>
      </w:r>
      <w:r>
        <w:t xml:space="preserve"> saab töötajaid vajadusel järjestada perekonnanime alusel tähestikuliselt.</w:t>
      </w:r>
    </w:p>
    <w:p w14:paraId="4385CC90" w14:textId="77777777" w:rsidR="00122ADB" w:rsidRDefault="00122ADB" w:rsidP="00122ADB">
      <w:r>
        <w:t xml:space="preserve">Tagasi struktuuris olevasse järjestusesse saad, kui klikid uuesti nupul </w:t>
      </w:r>
      <w:r>
        <w:rPr>
          <w:noProof/>
        </w:rPr>
        <w:drawing>
          <wp:inline distT="0" distB="0" distL="0" distR="0" wp14:anchorId="77E56903" wp14:editId="36FA984B">
            <wp:extent cx="695325" cy="2381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95325" cy="238125"/>
                    </a:xfrm>
                    <a:prstGeom prst="rect">
                      <a:avLst/>
                    </a:prstGeom>
                  </pic:spPr>
                </pic:pic>
              </a:graphicData>
            </a:graphic>
          </wp:inline>
        </w:drawing>
      </w:r>
      <w:r>
        <w:t>.</w:t>
      </w:r>
    </w:p>
    <w:p w14:paraId="0CEBC6C9" w14:textId="48A8BC08" w:rsidR="00122ADB" w:rsidRDefault="00122ADB" w:rsidP="00122ADB">
      <w:r>
        <w:t>Klõp</w:t>
      </w:r>
      <w:r w:rsidR="005261F0">
        <w:t>s</w:t>
      </w:r>
      <w:r>
        <w:t>ates kursoriga töötaja nimel avaneb aken, kus kuvatakse töötaja kvalifikatsioonid.</w:t>
      </w:r>
    </w:p>
    <w:p w14:paraId="2609D2F4" w14:textId="61EE9874" w:rsidR="00122ADB" w:rsidRPr="00122ADB" w:rsidRDefault="00122ADB" w:rsidP="00122ADB">
      <w:r>
        <w:rPr>
          <w:noProof/>
        </w:rPr>
        <w:lastRenderedPageBreak/>
        <w:drawing>
          <wp:inline distT="0" distB="0" distL="0" distR="0" wp14:anchorId="195B94BA" wp14:editId="75179FF0">
            <wp:extent cx="5760720" cy="124714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1247140"/>
                    </a:xfrm>
                    <a:prstGeom prst="rect">
                      <a:avLst/>
                    </a:prstGeom>
                  </pic:spPr>
                </pic:pic>
              </a:graphicData>
            </a:graphic>
          </wp:inline>
        </w:drawing>
      </w:r>
    </w:p>
    <w:p w14:paraId="40EA79C6" w14:textId="59C4BFD7" w:rsidR="00D95172" w:rsidRDefault="009B1720" w:rsidP="009B1720">
      <w:r>
        <w:t xml:space="preserve">Selleks, et andmeid mugavalt muuta/täiendada on vaja leida vajalik töötaja või töötajad. Töötaja võid leida visuaalselt nimekirjast või kirjutades töötaja otsingu kasti </w:t>
      </w:r>
      <w:r w:rsidR="0061587B">
        <w:rPr>
          <w:noProof/>
        </w:rPr>
        <w:drawing>
          <wp:inline distT="0" distB="0" distL="0" distR="0" wp14:anchorId="068066CA" wp14:editId="37B18096">
            <wp:extent cx="2156214" cy="1727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261036" cy="181117"/>
                    </a:xfrm>
                    <a:prstGeom prst="rect">
                      <a:avLst/>
                    </a:prstGeom>
                  </pic:spPr>
                </pic:pic>
              </a:graphicData>
            </a:graphic>
          </wp:inline>
        </w:drawing>
      </w:r>
      <w:r>
        <w:t>töötaja ees- või perekonnanime või osa sellest</w:t>
      </w:r>
      <w:r w:rsidR="00D95172">
        <w:t xml:space="preserve"> (töötaja numbr</w:t>
      </w:r>
      <w:r w:rsidR="003D74BF">
        <w:t>i</w:t>
      </w:r>
      <w:r w:rsidR="00D95172">
        <w:t xml:space="preserve"> või osa sellest) </w:t>
      </w:r>
      <w:r w:rsidR="00537FE2">
        <w:t xml:space="preserve">. Programm pakub kattuvat </w:t>
      </w:r>
      <w:r w:rsidR="00D95172">
        <w:t>väärtust</w:t>
      </w:r>
      <w:r w:rsidR="00537FE2">
        <w:t xml:space="preserve">, mille </w:t>
      </w:r>
      <w:r w:rsidR="00F876F1">
        <w:t xml:space="preserve">hulgast </w:t>
      </w:r>
      <w:r w:rsidR="00537FE2">
        <w:t xml:space="preserve">saad hiirega valida. </w:t>
      </w:r>
    </w:p>
    <w:p w14:paraId="0D67E0F3" w14:textId="5D9D0C1C" w:rsidR="009B1720" w:rsidRDefault="00D95172" w:rsidP="009B1720">
      <w:r>
        <w:rPr>
          <w:noProof/>
        </w:rPr>
        <w:drawing>
          <wp:inline distT="0" distB="0" distL="0" distR="0" wp14:anchorId="462B15A3" wp14:editId="505AE694">
            <wp:extent cx="3825240" cy="1832752"/>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827826" cy="1833991"/>
                    </a:xfrm>
                    <a:prstGeom prst="rect">
                      <a:avLst/>
                    </a:prstGeom>
                  </pic:spPr>
                </pic:pic>
              </a:graphicData>
            </a:graphic>
          </wp:inline>
        </w:drawing>
      </w:r>
    </w:p>
    <w:p w14:paraId="20D9FCA9" w14:textId="14E2E702" w:rsidR="00537FE2" w:rsidRDefault="00537FE2" w:rsidP="009B1720">
      <w:r>
        <w:t xml:space="preserve">Niimoodi saab </w:t>
      </w:r>
      <w:r w:rsidR="00D95172">
        <w:t xml:space="preserve">teiste hulgast </w:t>
      </w:r>
      <w:r w:rsidR="009142F9">
        <w:t xml:space="preserve">vajalikud inimesed välja </w:t>
      </w:r>
      <w:r w:rsidR="00D95172">
        <w:t>filtreerida</w:t>
      </w:r>
      <w:r>
        <w:t>.</w:t>
      </w:r>
    </w:p>
    <w:p w14:paraId="1C064928" w14:textId="7E475E25" w:rsidR="00C205EE" w:rsidRPr="003D74BF" w:rsidRDefault="00C205EE" w:rsidP="009B1720">
      <w:pPr>
        <w:rPr>
          <w:color w:val="FF0000"/>
        </w:rPr>
      </w:pPr>
      <w:r>
        <w:rPr>
          <w:noProof/>
        </w:rPr>
        <w:drawing>
          <wp:inline distT="0" distB="0" distL="0" distR="0" wp14:anchorId="12F39A45" wp14:editId="2672010A">
            <wp:extent cx="4229100" cy="25908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229100" cy="2590800"/>
                    </a:xfrm>
                    <a:prstGeom prst="rect">
                      <a:avLst/>
                    </a:prstGeom>
                  </pic:spPr>
                </pic:pic>
              </a:graphicData>
            </a:graphic>
          </wp:inline>
        </w:drawing>
      </w:r>
    </w:p>
    <w:p w14:paraId="64BD16C5" w14:textId="55062891" w:rsidR="00231F01" w:rsidRDefault="00231F01" w:rsidP="009B1720"/>
    <w:p w14:paraId="3216A2C2" w14:textId="2133D702" w:rsidR="00537FE2" w:rsidRDefault="00537FE2" w:rsidP="009B1720">
      <w:r>
        <w:t xml:space="preserve">Selleks, et valitud filter </w:t>
      </w:r>
      <w:r w:rsidR="00231F01">
        <w:t xml:space="preserve">ühele isikule </w:t>
      </w:r>
      <w:r>
        <w:t xml:space="preserve">maha võtta vajuta </w:t>
      </w:r>
      <w:r w:rsidR="00231F01">
        <w:t xml:space="preserve">nime järel olevale nupule </w:t>
      </w:r>
      <w:r w:rsidR="00231F01">
        <w:rPr>
          <w:noProof/>
        </w:rPr>
        <w:drawing>
          <wp:inline distT="0" distB="0" distL="0" distR="0" wp14:anchorId="18344B67" wp14:editId="293D657E">
            <wp:extent cx="371475" cy="2476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1475" cy="247650"/>
                    </a:xfrm>
                    <a:prstGeom prst="rect">
                      <a:avLst/>
                    </a:prstGeom>
                  </pic:spPr>
                </pic:pic>
              </a:graphicData>
            </a:graphic>
          </wp:inline>
        </w:drawing>
      </w:r>
      <w:r w:rsidR="00231F01">
        <w:t xml:space="preserve">. Kui soovid korraga kogu filtri tühistada, siis klõpsa </w:t>
      </w:r>
      <w:r>
        <w:t xml:space="preserve">otsingukasti nurgas olevale tähisele </w:t>
      </w:r>
      <w:r w:rsidR="00C205EE">
        <w:rPr>
          <w:noProof/>
        </w:rPr>
        <w:drawing>
          <wp:inline distT="0" distB="0" distL="0" distR="0" wp14:anchorId="48E951D2" wp14:editId="39F4C5CC">
            <wp:extent cx="266700" cy="2000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66700" cy="200025"/>
                    </a:xfrm>
                    <a:prstGeom prst="rect">
                      <a:avLst/>
                    </a:prstGeom>
                  </pic:spPr>
                </pic:pic>
              </a:graphicData>
            </a:graphic>
          </wp:inline>
        </w:drawing>
      </w:r>
    </w:p>
    <w:p w14:paraId="6FBFE8F9" w14:textId="2ED9B69D" w:rsidR="00567F18" w:rsidRDefault="00122ADB" w:rsidP="009B1720">
      <w:bookmarkStart w:id="13" w:name="_Hlk102738593"/>
      <w:r>
        <w:t xml:space="preserve">Nupuga </w:t>
      </w:r>
      <w:r>
        <w:rPr>
          <w:noProof/>
        </w:rPr>
        <w:drawing>
          <wp:inline distT="0" distB="0" distL="0" distR="0" wp14:anchorId="68CF23EC" wp14:editId="6DA20679">
            <wp:extent cx="333375" cy="2667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33375" cy="266700"/>
                    </a:xfrm>
                    <a:prstGeom prst="rect">
                      <a:avLst/>
                    </a:prstGeom>
                  </pic:spPr>
                </pic:pic>
              </a:graphicData>
            </a:graphic>
          </wp:inline>
        </w:drawing>
      </w:r>
      <w:r>
        <w:t xml:space="preserve"> saab töötajad järjestada </w:t>
      </w:r>
      <w:r w:rsidR="00896B6A">
        <w:t>endale</w:t>
      </w:r>
      <w:r>
        <w:t xml:space="preserve"> sobivasse järjekorda</w:t>
      </w:r>
      <w:r w:rsidRPr="009C4DDE">
        <w:t xml:space="preserve">. </w:t>
      </w:r>
      <w:r w:rsidR="00567F18">
        <w:t xml:space="preserve">Sobivasse järjekorda töötaja lohistamiseks peab olema valitud töötaja järjestus struktuuriüksuse alusel </w:t>
      </w:r>
      <w:r w:rsidR="00567F18">
        <w:rPr>
          <w:noProof/>
        </w:rPr>
        <w:drawing>
          <wp:inline distT="0" distB="0" distL="0" distR="0" wp14:anchorId="37AB9685" wp14:editId="29DA5A11">
            <wp:extent cx="744855" cy="321176"/>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753723" cy="325000"/>
                    </a:xfrm>
                    <a:prstGeom prst="rect">
                      <a:avLst/>
                    </a:prstGeom>
                  </pic:spPr>
                </pic:pic>
              </a:graphicData>
            </a:graphic>
          </wp:inline>
        </w:drawing>
      </w:r>
      <w:r w:rsidR="00567F18">
        <w:t xml:space="preserve">. </w:t>
      </w:r>
    </w:p>
    <w:p w14:paraId="3139163D" w14:textId="2704E440" w:rsidR="00487D3E" w:rsidRDefault="009C4DDE" w:rsidP="009B1720">
      <w:r w:rsidRPr="009C4DDE">
        <w:lastRenderedPageBreak/>
        <w:t xml:space="preserve">Klõpsa nupul </w:t>
      </w:r>
      <w:r w:rsidRPr="009C4DDE">
        <w:rPr>
          <w:noProof/>
        </w:rPr>
        <w:drawing>
          <wp:inline distT="0" distB="0" distL="0" distR="0" wp14:anchorId="2A9267C0" wp14:editId="4DA2EB7E">
            <wp:extent cx="333375" cy="26670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33375" cy="266700"/>
                    </a:xfrm>
                    <a:prstGeom prst="rect">
                      <a:avLst/>
                    </a:prstGeom>
                  </pic:spPr>
                </pic:pic>
              </a:graphicData>
            </a:graphic>
          </wp:inline>
        </w:drawing>
      </w:r>
      <w:r w:rsidRPr="009C4DDE">
        <w:t xml:space="preserve"> ja </w:t>
      </w:r>
      <w:r w:rsidR="006F56E1">
        <w:t xml:space="preserve">isiku järel </w:t>
      </w:r>
      <w:r w:rsidR="00DC5276">
        <w:t xml:space="preserve">olevas </w:t>
      </w:r>
      <w:r w:rsidR="006F56E1">
        <w:t>kuupäevade lahtri</w:t>
      </w:r>
      <w:r w:rsidR="00DC5276">
        <w:t xml:space="preserve"> osas</w:t>
      </w:r>
      <w:r w:rsidR="006F56E1">
        <w:t xml:space="preserve"> </w:t>
      </w:r>
      <w:r w:rsidRPr="009C4DDE">
        <w:t xml:space="preserve">lohista </w:t>
      </w:r>
      <w:r>
        <w:t xml:space="preserve">hiirega </w:t>
      </w:r>
      <w:r w:rsidRPr="009C4DDE">
        <w:t>(</w:t>
      </w:r>
      <w:r>
        <w:t xml:space="preserve">hoides all hiire </w:t>
      </w:r>
      <w:r w:rsidR="00A24910">
        <w:t>vasakut</w:t>
      </w:r>
      <w:r>
        <w:t xml:space="preserve"> nuppu)</w:t>
      </w:r>
      <w:r w:rsidRPr="009C4DDE">
        <w:t xml:space="preserve"> õigele kohale. Lase hiire nupp lahti ja isik liigub määratud kohta.</w:t>
      </w:r>
      <w:r w:rsidR="00567F18">
        <w:t xml:space="preserve"> </w:t>
      </w:r>
    </w:p>
    <w:p w14:paraId="0B0D8577" w14:textId="277FF963" w:rsidR="00122ADB" w:rsidRPr="009C4DDE" w:rsidRDefault="00487D3E" w:rsidP="009B1720">
      <w:r w:rsidRPr="007C71DE">
        <w:rPr>
          <w:u w:val="single"/>
        </w:rPr>
        <w:t>Kui nimekiri on pikk ja</w:t>
      </w:r>
      <w:r w:rsidR="000629E7">
        <w:rPr>
          <w:u w:val="single"/>
        </w:rPr>
        <w:t xml:space="preserve"> lõpust</w:t>
      </w:r>
      <w:r w:rsidRPr="007C71DE">
        <w:rPr>
          <w:u w:val="single"/>
        </w:rPr>
        <w:t xml:space="preserve"> on vaja </w:t>
      </w:r>
      <w:r w:rsidR="000629E7">
        <w:rPr>
          <w:u w:val="single"/>
        </w:rPr>
        <w:t>inimene</w:t>
      </w:r>
      <w:r w:rsidRPr="007C71DE">
        <w:rPr>
          <w:u w:val="single"/>
        </w:rPr>
        <w:t xml:space="preserve"> lohistada</w:t>
      </w:r>
      <w:r w:rsidR="000629E7">
        <w:rPr>
          <w:u w:val="single"/>
        </w:rPr>
        <w:t xml:space="preserve"> </w:t>
      </w:r>
      <w:r w:rsidRPr="007C71DE">
        <w:rPr>
          <w:u w:val="single"/>
        </w:rPr>
        <w:t xml:space="preserve">nimekirja algusesse, siis tuleb seda teha jupi kaupa, kuna </w:t>
      </w:r>
      <w:r w:rsidR="000629E7">
        <w:rPr>
          <w:u w:val="single"/>
        </w:rPr>
        <w:t>ekraani</w:t>
      </w:r>
      <w:r w:rsidRPr="007C71DE">
        <w:rPr>
          <w:u w:val="single"/>
        </w:rPr>
        <w:t xml:space="preserve"> pilt ei jookse liikumisega</w:t>
      </w:r>
      <w:r>
        <w:t xml:space="preserve"> kaasa. </w:t>
      </w:r>
      <w:r w:rsidR="000629E7">
        <w:t>Esimese sammuna on vaja inimene „parkida“ lehekülje</w:t>
      </w:r>
      <w:r w:rsidR="00896B6A">
        <w:t>le</w:t>
      </w:r>
      <w:r w:rsidR="000629E7">
        <w:t xml:space="preserve"> üles</w:t>
      </w:r>
      <w:r w:rsidR="00896B6A">
        <w:t xml:space="preserve"> </w:t>
      </w:r>
      <w:r w:rsidR="000629E7">
        <w:t xml:space="preserve">või alla </w:t>
      </w:r>
      <w:r w:rsidR="00896B6A">
        <w:t>(</w:t>
      </w:r>
      <w:r w:rsidR="000629E7">
        <w:t>sõltuvalt suunast) ja siis peab ekraan</w:t>
      </w:r>
      <w:r w:rsidR="00896B6A">
        <w:t>i</w:t>
      </w:r>
      <w:r w:rsidR="000629E7">
        <w:t xml:space="preserve"> järgi kerima. Seejärel saab jälle</w:t>
      </w:r>
      <w:r w:rsidR="00896B6A">
        <w:t xml:space="preserve"> valitud</w:t>
      </w:r>
      <w:r w:rsidR="000629E7">
        <w:t xml:space="preserve"> inimest edasi lohistada. Õnneks on järjestamine ühekordne tegevus, sest järgmine kord programmi sisse logides on </w:t>
      </w:r>
      <w:r w:rsidR="00896B6A">
        <w:t>programmil meeles</w:t>
      </w:r>
      <w:r w:rsidR="000629E7">
        <w:t xml:space="preserve"> juba tehtud </w:t>
      </w:r>
      <w:r>
        <w:t>järje</w:t>
      </w:r>
      <w:r w:rsidR="000629E7">
        <w:t xml:space="preserve">stus. </w:t>
      </w:r>
      <w:r w:rsidR="00E8781F">
        <w:t xml:space="preserve">Iga kasutaja teeb endale sobiva </w:t>
      </w:r>
      <w:r w:rsidR="00896B6A">
        <w:t>inimeste järjekorra</w:t>
      </w:r>
      <w:r w:rsidR="00E8781F">
        <w:t xml:space="preserve">, mida näeb ainult tema. </w:t>
      </w:r>
      <w:r w:rsidR="000629E7">
        <w:t xml:space="preserve"> </w:t>
      </w:r>
    </w:p>
    <w:p w14:paraId="01EBF505" w14:textId="14684999" w:rsidR="009C4DDE" w:rsidRDefault="009C4DDE" w:rsidP="009B1720">
      <w:pPr>
        <w:rPr>
          <w:color w:val="FF0000"/>
        </w:rPr>
      </w:pPr>
      <w:r>
        <w:rPr>
          <w:noProof/>
        </w:rPr>
        <w:drawing>
          <wp:inline distT="0" distB="0" distL="0" distR="0" wp14:anchorId="3E5BAEEB" wp14:editId="3DFEB831">
            <wp:extent cx="5760720" cy="1630680"/>
            <wp:effectExtent l="0" t="0" r="0" b="762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1630680"/>
                    </a:xfrm>
                    <a:prstGeom prst="rect">
                      <a:avLst/>
                    </a:prstGeom>
                  </pic:spPr>
                </pic:pic>
              </a:graphicData>
            </a:graphic>
          </wp:inline>
        </w:drawing>
      </w:r>
    </w:p>
    <w:p w14:paraId="30946E58" w14:textId="0490A1BF" w:rsidR="00054961" w:rsidRDefault="0021267D" w:rsidP="009B1720">
      <w:pPr>
        <w:rPr>
          <w:color w:val="FF0000"/>
        </w:rPr>
      </w:pPr>
      <w:r w:rsidRPr="0021267D">
        <w:rPr>
          <w:b/>
          <w:bCs/>
        </w:rPr>
        <w:t>NB</w:t>
      </w:r>
      <w:bookmarkStart w:id="14" w:name="_Hlk102737041"/>
      <w:r w:rsidRPr="00541FA5">
        <w:rPr>
          <w:b/>
          <w:bCs/>
          <w:u w:val="single"/>
        </w:rPr>
        <w:t>!</w:t>
      </w:r>
      <w:r w:rsidRPr="00541FA5">
        <w:rPr>
          <w:u w:val="single"/>
        </w:rPr>
        <w:t xml:space="preserve"> </w:t>
      </w:r>
      <w:bookmarkStart w:id="15" w:name="_Hlk102736878"/>
      <w:r w:rsidR="007C71DE" w:rsidRPr="00541FA5">
        <w:rPr>
          <w:u w:val="single"/>
        </w:rPr>
        <w:t>Juhul, kui on tegemist suure osakonnaga ja kõik inimesed korraga ekraanile ei mahu, siis selleks, et ühe inimese andmed teisele kopeerida või vahetusi vahetada on vaja esmalt need inimesed filtriga välja valida.</w:t>
      </w:r>
      <w:r w:rsidR="007C71DE" w:rsidRPr="0021267D">
        <w:t xml:space="preserve"> Filtreerimiseks sisesta inimeste nimed väljale Otsi töötajat. Nüüd saad valitud inimestele sisestada ajakava mustriga või </w:t>
      </w:r>
      <w:r w:rsidR="00054961">
        <w:t>teha muid toiminguid</w:t>
      </w:r>
      <w:r w:rsidR="007C71DE" w:rsidRPr="0021267D">
        <w:t>.</w:t>
      </w:r>
      <w:r w:rsidR="00D075E2" w:rsidRPr="0021267D">
        <w:t xml:space="preserve"> </w:t>
      </w:r>
      <w:r w:rsidR="00D075E2">
        <w:t>Otsi töötajat v</w:t>
      </w:r>
      <w:r w:rsidR="00D075E2" w:rsidRPr="0021267D">
        <w:t xml:space="preserve">älja saad tühjaks, kui klõpsad </w:t>
      </w:r>
      <w:r w:rsidR="00D075E2" w:rsidRPr="00CA4DC2">
        <w:t>nupul</w:t>
      </w:r>
      <w:r w:rsidR="00054961" w:rsidRPr="00CA4DC2">
        <w:rPr>
          <w:noProof/>
        </w:rPr>
        <w:drawing>
          <wp:inline distT="0" distB="0" distL="0" distR="0" wp14:anchorId="29DEF8DA" wp14:editId="74664D5B">
            <wp:extent cx="209550" cy="189271"/>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10578" cy="190199"/>
                    </a:xfrm>
                    <a:prstGeom prst="rect">
                      <a:avLst/>
                    </a:prstGeom>
                  </pic:spPr>
                </pic:pic>
              </a:graphicData>
            </a:graphic>
          </wp:inline>
        </w:drawing>
      </w:r>
      <w:r w:rsidR="00CA4DC2">
        <w:t xml:space="preserve">. </w:t>
      </w:r>
      <w:r w:rsidR="00054961" w:rsidRPr="00CA4DC2">
        <w:t xml:space="preserve">Kui soovid valitud inimeste hulgast kustutada ainult mõnda </w:t>
      </w:r>
      <w:r w:rsidR="00CA4DC2">
        <w:t>nime</w:t>
      </w:r>
      <w:r w:rsidR="00054961" w:rsidRPr="00CA4DC2">
        <w:t>, siis vali nime lõpus</w:t>
      </w:r>
      <w:r w:rsidR="00CA4DC2">
        <w:t xml:space="preserve"> oleval</w:t>
      </w:r>
      <w:r w:rsidR="00054961" w:rsidRPr="00CA4DC2">
        <w:t xml:space="preserve"> nup</w:t>
      </w:r>
      <w:r w:rsidR="00CA4DC2">
        <w:t>ul</w:t>
      </w:r>
      <w:r w:rsidR="00054961" w:rsidRPr="00CA4DC2">
        <w:t xml:space="preserve"> </w:t>
      </w:r>
      <w:r w:rsidR="00054961" w:rsidRPr="00CA4DC2">
        <w:rPr>
          <w:noProof/>
        </w:rPr>
        <w:drawing>
          <wp:inline distT="0" distB="0" distL="0" distR="0" wp14:anchorId="20151B5C" wp14:editId="64C765AC">
            <wp:extent cx="142875" cy="107156"/>
            <wp:effectExtent l="0" t="0" r="0" b="762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44343" cy="108257"/>
                    </a:xfrm>
                    <a:prstGeom prst="rect">
                      <a:avLst/>
                    </a:prstGeom>
                  </pic:spPr>
                </pic:pic>
              </a:graphicData>
            </a:graphic>
          </wp:inline>
        </w:drawing>
      </w:r>
      <w:r w:rsidR="00CA4DC2">
        <w:t>.</w:t>
      </w:r>
    </w:p>
    <w:p w14:paraId="1F6A969E" w14:textId="4296F6B4" w:rsidR="007C71DE" w:rsidRDefault="00054961" w:rsidP="009B1720">
      <w:pPr>
        <w:rPr>
          <w:color w:val="FF0000"/>
        </w:rPr>
      </w:pPr>
      <w:r>
        <w:rPr>
          <w:noProof/>
        </w:rPr>
        <w:drawing>
          <wp:inline distT="0" distB="0" distL="0" distR="0" wp14:anchorId="38071A16" wp14:editId="038081F5">
            <wp:extent cx="4257675" cy="6953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257675" cy="695325"/>
                    </a:xfrm>
                    <a:prstGeom prst="rect">
                      <a:avLst/>
                    </a:prstGeom>
                  </pic:spPr>
                </pic:pic>
              </a:graphicData>
            </a:graphic>
          </wp:inline>
        </w:drawing>
      </w:r>
      <w:bookmarkEnd w:id="14"/>
      <w:bookmarkEnd w:id="15"/>
    </w:p>
    <w:p w14:paraId="2AACA0E7" w14:textId="77777777" w:rsidR="00E401AE" w:rsidRDefault="00E401AE" w:rsidP="009B1720">
      <w:pPr>
        <w:rPr>
          <w:color w:val="FF0000"/>
        </w:rPr>
      </w:pPr>
    </w:p>
    <w:p w14:paraId="063CCB39" w14:textId="159B1812" w:rsidR="00E401AE" w:rsidRPr="00E401AE" w:rsidRDefault="00E401AE" w:rsidP="00D357BB">
      <w:pPr>
        <w:pStyle w:val="Heading3"/>
      </w:pPr>
      <w:bookmarkStart w:id="16" w:name="_Toc142401070"/>
      <w:bookmarkStart w:id="17" w:name="_Hlk137815708"/>
      <w:r>
        <w:t>Töötajate</w:t>
      </w:r>
      <w:r w:rsidR="00497A28">
        <w:t xml:space="preserve"> valik (filtreerimine) muude tunnuste alusel</w:t>
      </w:r>
      <w:bookmarkEnd w:id="16"/>
      <w:r w:rsidR="00497A28">
        <w:t xml:space="preserve"> </w:t>
      </w:r>
    </w:p>
    <w:bookmarkEnd w:id="17"/>
    <w:p w14:paraId="2706E241" w14:textId="0D305605" w:rsidR="00E401AE" w:rsidRDefault="00E401AE" w:rsidP="00E401AE">
      <w:pPr>
        <w:spacing w:before="100" w:beforeAutospacing="1" w:after="100" w:afterAutospacing="1" w:line="240" w:lineRule="auto"/>
        <w:rPr>
          <w:rFonts w:eastAsia="Times New Roman" w:cstheme="minorHAnsi"/>
          <w:lang w:eastAsia="et-EE"/>
        </w:rPr>
      </w:pPr>
      <w:r w:rsidRPr="00E401AE">
        <w:rPr>
          <w:rFonts w:eastAsia="Times New Roman" w:cstheme="minorHAnsi"/>
          <w:lang w:eastAsia="et-EE"/>
        </w:rPr>
        <w:t xml:space="preserve">Töötaja otsingu kõrval on nupp </w:t>
      </w:r>
      <w:r>
        <w:rPr>
          <w:noProof/>
        </w:rPr>
        <w:drawing>
          <wp:inline distT="0" distB="0" distL="0" distR="0" wp14:anchorId="0210B07C" wp14:editId="78D12463">
            <wp:extent cx="358140" cy="268605"/>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64845" cy="273634"/>
                    </a:xfrm>
                    <a:prstGeom prst="rect">
                      <a:avLst/>
                    </a:prstGeom>
                  </pic:spPr>
                </pic:pic>
              </a:graphicData>
            </a:graphic>
          </wp:inline>
        </w:drawing>
      </w:r>
      <w:r w:rsidR="00C205EE">
        <w:rPr>
          <w:rFonts w:eastAsia="Times New Roman" w:cstheme="minorHAnsi"/>
          <w:lang w:eastAsia="et-EE"/>
        </w:rPr>
        <w:t xml:space="preserve"> „veel filtreid“</w:t>
      </w:r>
      <w:r>
        <w:rPr>
          <w:rFonts w:eastAsia="Times New Roman" w:cstheme="minorHAnsi"/>
          <w:lang w:eastAsia="et-EE"/>
        </w:rPr>
        <w:t xml:space="preserve"> </w:t>
      </w:r>
      <w:r w:rsidRPr="00E401AE">
        <w:rPr>
          <w:rFonts w:eastAsia="Times New Roman" w:cstheme="minorHAnsi"/>
          <w:lang w:eastAsia="et-EE"/>
        </w:rPr>
        <w:t>filtri akna avamiseks. Filtri aknast saab filtreerida:</w:t>
      </w:r>
    </w:p>
    <w:p w14:paraId="4E22AA7C" w14:textId="6A3833C8" w:rsidR="00E401AE" w:rsidRDefault="00E401AE" w:rsidP="00E401AE">
      <w:pPr>
        <w:numPr>
          <w:ilvl w:val="0"/>
          <w:numId w:val="27"/>
        </w:numPr>
        <w:spacing w:before="100" w:beforeAutospacing="1" w:after="100" w:afterAutospacing="1" w:line="240" w:lineRule="auto"/>
        <w:rPr>
          <w:rFonts w:eastAsia="Times New Roman" w:cstheme="minorHAnsi"/>
          <w:lang w:eastAsia="et-EE"/>
        </w:rPr>
      </w:pPr>
      <w:r w:rsidRPr="00E401AE">
        <w:rPr>
          <w:rFonts w:eastAsia="Times New Roman" w:cstheme="minorHAnsi"/>
          <w:lang w:eastAsia="et-EE"/>
        </w:rPr>
        <w:t>Tööpere järgi (näiteks "Päästetööd 3+")</w:t>
      </w:r>
    </w:p>
    <w:p w14:paraId="09275CCC" w14:textId="75AAD04A" w:rsidR="00C157F7" w:rsidRPr="00E401AE" w:rsidRDefault="00C157F7" w:rsidP="00E401AE">
      <w:pPr>
        <w:numPr>
          <w:ilvl w:val="0"/>
          <w:numId w:val="27"/>
        </w:numPr>
        <w:spacing w:before="100" w:beforeAutospacing="1" w:after="100" w:afterAutospacing="1" w:line="240" w:lineRule="auto"/>
        <w:rPr>
          <w:rFonts w:eastAsia="Times New Roman" w:cstheme="minorHAnsi"/>
          <w:lang w:eastAsia="et-EE"/>
        </w:rPr>
      </w:pPr>
      <w:r>
        <w:rPr>
          <w:rFonts w:eastAsia="Times New Roman" w:cstheme="minorHAnsi"/>
          <w:lang w:eastAsia="et-EE"/>
        </w:rPr>
        <w:t>Meeskond (näiteks meeskond 3)</w:t>
      </w:r>
    </w:p>
    <w:p w14:paraId="22F32CD8" w14:textId="77777777" w:rsidR="00E401AE" w:rsidRPr="00E401AE" w:rsidRDefault="00E401AE" w:rsidP="00E401AE">
      <w:pPr>
        <w:numPr>
          <w:ilvl w:val="0"/>
          <w:numId w:val="27"/>
        </w:numPr>
        <w:spacing w:before="100" w:beforeAutospacing="1" w:after="100" w:afterAutospacing="1" w:line="240" w:lineRule="auto"/>
        <w:rPr>
          <w:rFonts w:eastAsia="Times New Roman" w:cstheme="minorHAnsi"/>
          <w:lang w:eastAsia="et-EE"/>
        </w:rPr>
      </w:pPr>
      <w:r w:rsidRPr="00E401AE">
        <w:rPr>
          <w:rFonts w:eastAsia="Times New Roman" w:cstheme="minorHAnsi"/>
          <w:lang w:eastAsia="et-EE"/>
        </w:rPr>
        <w:t>Ameti järgi (näiteks "komandopealik")</w:t>
      </w:r>
    </w:p>
    <w:p w14:paraId="660C0D1E" w14:textId="023382DF" w:rsidR="00E401AE" w:rsidRPr="00E401AE" w:rsidRDefault="00E401AE" w:rsidP="00E401AE">
      <w:pPr>
        <w:numPr>
          <w:ilvl w:val="0"/>
          <w:numId w:val="27"/>
        </w:numPr>
        <w:spacing w:before="100" w:beforeAutospacing="1" w:after="100" w:afterAutospacing="1" w:line="240" w:lineRule="auto"/>
        <w:rPr>
          <w:rFonts w:eastAsia="Times New Roman" w:cstheme="minorHAnsi"/>
          <w:lang w:eastAsia="et-EE"/>
        </w:rPr>
      </w:pPr>
      <w:r w:rsidRPr="00E401AE">
        <w:rPr>
          <w:rFonts w:eastAsia="Times New Roman" w:cstheme="minorHAnsi"/>
          <w:lang w:eastAsia="et-EE"/>
        </w:rPr>
        <w:t>Kvalifikatsioonide järgi (näiteks "C-kategooria juhiluba")</w:t>
      </w:r>
      <w:r w:rsidR="00F264F9">
        <w:rPr>
          <w:rFonts w:eastAsia="Times New Roman" w:cstheme="minorHAnsi"/>
          <w:lang w:eastAsia="et-EE"/>
        </w:rPr>
        <w:t xml:space="preserve"> </w:t>
      </w:r>
    </w:p>
    <w:p w14:paraId="4128F4C2" w14:textId="53B9F786" w:rsidR="00A37DC7" w:rsidRDefault="00E401AE" w:rsidP="0072098E">
      <w:pPr>
        <w:numPr>
          <w:ilvl w:val="0"/>
          <w:numId w:val="27"/>
        </w:numPr>
        <w:spacing w:before="100" w:beforeAutospacing="1" w:after="100" w:afterAutospacing="1" w:line="240" w:lineRule="auto"/>
        <w:rPr>
          <w:noProof/>
        </w:rPr>
      </w:pPr>
      <w:r w:rsidRPr="00E401AE">
        <w:rPr>
          <w:rFonts w:eastAsia="Times New Roman" w:cstheme="minorHAnsi"/>
          <w:lang w:eastAsia="et-EE"/>
        </w:rPr>
        <w:t xml:space="preserve">Päeva </w:t>
      </w:r>
      <w:r w:rsidR="00E25F16">
        <w:rPr>
          <w:rFonts w:eastAsia="Times New Roman" w:cstheme="minorHAnsi"/>
          <w:lang w:eastAsia="et-EE"/>
        </w:rPr>
        <w:t>info</w:t>
      </w:r>
      <w:r w:rsidR="00DB3C3E">
        <w:rPr>
          <w:rFonts w:eastAsia="Times New Roman" w:cstheme="minorHAnsi"/>
          <w:lang w:eastAsia="et-EE"/>
        </w:rPr>
        <w:t xml:space="preserve"> järgi</w:t>
      </w:r>
      <w:r w:rsidRPr="00E401AE">
        <w:rPr>
          <w:rFonts w:eastAsia="Times New Roman" w:cstheme="minorHAnsi"/>
          <w:lang w:eastAsia="et-EE"/>
        </w:rPr>
        <w:t xml:space="preserve"> </w:t>
      </w:r>
      <w:r w:rsidR="00DB3C3E">
        <w:rPr>
          <w:rFonts w:eastAsia="Times New Roman" w:cstheme="minorHAnsi"/>
          <w:lang w:eastAsia="et-EE"/>
        </w:rPr>
        <w:t>–</w:t>
      </w:r>
      <w:r w:rsidRPr="00E401AE">
        <w:rPr>
          <w:rFonts w:eastAsia="Times New Roman" w:cstheme="minorHAnsi"/>
          <w:lang w:eastAsia="et-EE"/>
        </w:rPr>
        <w:t xml:space="preserve"> päeva</w:t>
      </w:r>
      <w:r w:rsidR="00DB3C3E">
        <w:rPr>
          <w:rFonts w:eastAsia="Times New Roman" w:cstheme="minorHAnsi"/>
          <w:lang w:eastAsia="et-EE"/>
        </w:rPr>
        <w:t xml:space="preserve"> info järgi</w:t>
      </w:r>
      <w:r w:rsidRPr="00E401AE">
        <w:rPr>
          <w:rFonts w:eastAsia="Times New Roman" w:cstheme="minorHAnsi"/>
          <w:lang w:eastAsia="et-EE"/>
        </w:rPr>
        <w:t>.</w:t>
      </w:r>
      <w:r w:rsidR="00DB3C3E">
        <w:rPr>
          <w:rFonts w:eastAsia="Times New Roman" w:cstheme="minorHAnsi"/>
          <w:lang w:eastAsia="et-EE"/>
        </w:rPr>
        <w:t xml:space="preserve"> (saab välja filtreerida tööaja, osalemiste kui ka puudumiste järgi)</w:t>
      </w:r>
    </w:p>
    <w:p w14:paraId="5E352694" w14:textId="1A1991E5" w:rsidR="00A37DC7" w:rsidRDefault="00A37DC7" w:rsidP="00A37DC7">
      <w:pPr>
        <w:spacing w:before="100" w:beforeAutospacing="1" w:after="100" w:afterAutospacing="1" w:line="240" w:lineRule="auto"/>
      </w:pPr>
      <w:r>
        <w:t xml:space="preserve">Töötaja otsing käib käsikäes filtriga. Kui filtrist on valitud amet A, siis </w:t>
      </w:r>
      <w:r w:rsidR="00E8266B">
        <w:t xml:space="preserve">inimese nime alusel </w:t>
      </w:r>
      <w:r>
        <w:t>otsingusse ametiga B inimeste nimesid ei kuvata.</w:t>
      </w:r>
    </w:p>
    <w:p w14:paraId="222901AE" w14:textId="77777777" w:rsidR="00A37DC7" w:rsidRDefault="00A37DC7" w:rsidP="00A37DC7">
      <w:pPr>
        <w:spacing w:before="100" w:beforeAutospacing="1" w:after="100" w:afterAutospacing="1" w:line="240" w:lineRule="auto"/>
      </w:pPr>
    </w:p>
    <w:p w14:paraId="1FB4DB11" w14:textId="633E1411" w:rsidR="00E401AE" w:rsidRDefault="00E401AE" w:rsidP="00E401AE">
      <w:pPr>
        <w:spacing w:before="100" w:beforeAutospacing="1" w:after="100" w:afterAutospacing="1" w:line="240" w:lineRule="auto"/>
        <w:ind w:left="720"/>
        <w:rPr>
          <w:rFonts w:eastAsia="Times New Roman" w:cstheme="minorHAnsi"/>
          <w:lang w:eastAsia="et-EE"/>
        </w:rPr>
      </w:pPr>
      <w:r>
        <w:rPr>
          <w:noProof/>
        </w:rPr>
        <w:lastRenderedPageBreak/>
        <w:drawing>
          <wp:inline distT="0" distB="0" distL="0" distR="0" wp14:anchorId="12A79136" wp14:editId="5B3733A5">
            <wp:extent cx="2208695" cy="2028148"/>
            <wp:effectExtent l="0" t="0" r="127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220802" cy="2039265"/>
                    </a:xfrm>
                    <a:prstGeom prst="rect">
                      <a:avLst/>
                    </a:prstGeom>
                  </pic:spPr>
                </pic:pic>
              </a:graphicData>
            </a:graphic>
          </wp:inline>
        </w:drawing>
      </w:r>
    </w:p>
    <w:p w14:paraId="50D08E8C" w14:textId="77777777" w:rsidR="00C205EE" w:rsidRDefault="00C205EE" w:rsidP="00C205EE">
      <w:pPr>
        <w:spacing w:before="100" w:beforeAutospacing="1" w:after="100" w:afterAutospacing="1" w:line="240" w:lineRule="auto"/>
        <w:rPr>
          <w:rFonts w:eastAsia="Times New Roman" w:cstheme="minorHAnsi"/>
          <w:lang w:eastAsia="et-EE"/>
        </w:rPr>
      </w:pPr>
      <w:r>
        <w:rPr>
          <w:rFonts w:eastAsia="Times New Roman" w:cstheme="minorHAnsi"/>
          <w:lang w:eastAsia="et-EE"/>
        </w:rPr>
        <w:t xml:space="preserve">Filtrid Otsi töötajat ja Veel filtreid on kaks paralleelset inimeste valimise võimalust. </w:t>
      </w:r>
    </w:p>
    <w:p w14:paraId="14E6912C" w14:textId="77777777" w:rsidR="00050715" w:rsidRDefault="00C205EE" w:rsidP="00C205EE">
      <w:pPr>
        <w:spacing w:before="100" w:beforeAutospacing="1" w:after="100" w:afterAutospacing="1" w:line="240" w:lineRule="auto"/>
        <w:rPr>
          <w:rFonts w:eastAsia="Times New Roman" w:cstheme="minorHAnsi"/>
          <w:lang w:eastAsia="et-EE"/>
        </w:rPr>
      </w:pPr>
      <w:r>
        <w:rPr>
          <w:noProof/>
        </w:rPr>
        <w:drawing>
          <wp:inline distT="0" distB="0" distL="0" distR="0" wp14:anchorId="48780875" wp14:editId="3FE94240">
            <wp:extent cx="4076700" cy="3143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076700" cy="314325"/>
                    </a:xfrm>
                    <a:prstGeom prst="rect">
                      <a:avLst/>
                    </a:prstGeom>
                  </pic:spPr>
                </pic:pic>
              </a:graphicData>
            </a:graphic>
          </wp:inline>
        </w:drawing>
      </w:r>
    </w:p>
    <w:p w14:paraId="3D034DC4" w14:textId="2796C049" w:rsidR="00C205EE" w:rsidRDefault="00C205EE" w:rsidP="00C205EE">
      <w:pPr>
        <w:spacing w:before="100" w:beforeAutospacing="1" w:after="100" w:afterAutospacing="1" w:line="240" w:lineRule="auto"/>
        <w:rPr>
          <w:rFonts w:eastAsia="Times New Roman" w:cstheme="minorHAnsi"/>
          <w:lang w:eastAsia="et-EE"/>
        </w:rPr>
      </w:pPr>
      <w:r>
        <w:rPr>
          <w:rFonts w:eastAsia="Times New Roman" w:cstheme="minorHAnsi"/>
          <w:lang w:eastAsia="et-EE"/>
        </w:rPr>
        <w:t>Kui oled valinud välja kogumi inimesi filtriga Otsi töötajat, siis valides järgmisena veel filtreid tehakse otsing nende inimeste hulgast, kelle oled eelnevalt välja valinud.</w:t>
      </w:r>
    </w:p>
    <w:p w14:paraId="5D5B809E" w14:textId="0DE7C16C" w:rsidR="00C157F7" w:rsidRDefault="00C157F7" w:rsidP="00C205EE">
      <w:pPr>
        <w:spacing w:before="100" w:beforeAutospacing="1" w:after="100" w:afterAutospacing="1" w:line="240" w:lineRule="auto"/>
        <w:rPr>
          <w:rFonts w:eastAsia="Times New Roman" w:cstheme="minorHAnsi"/>
          <w:lang w:eastAsia="et-EE"/>
        </w:rPr>
      </w:pPr>
      <w:r>
        <w:rPr>
          <w:rFonts w:eastAsia="Times New Roman" w:cstheme="minorHAnsi"/>
          <w:lang w:eastAsia="et-EE"/>
        </w:rPr>
        <w:t>Kui oled teinud valiku filtriga, siis on võimalik ainult filtreeritud inimestele saata e-mailile tööaja graafikuid (osakonna graafik saadetakse sel juhul vaid valitud inimeste andmetega).</w:t>
      </w:r>
    </w:p>
    <w:p w14:paraId="0EF40A6E" w14:textId="0D691275" w:rsidR="00F264F9" w:rsidRDefault="00F264F9" w:rsidP="00C205EE">
      <w:pPr>
        <w:spacing w:before="100" w:beforeAutospacing="1" w:after="100" w:afterAutospacing="1" w:line="240" w:lineRule="auto"/>
        <w:rPr>
          <w:rFonts w:eastAsia="Times New Roman" w:cstheme="minorHAnsi"/>
          <w:lang w:eastAsia="et-EE"/>
        </w:rPr>
      </w:pPr>
      <w:r>
        <w:rPr>
          <w:rFonts w:eastAsia="Times New Roman" w:cstheme="minorHAnsi"/>
          <w:lang w:eastAsia="et-EE"/>
        </w:rPr>
        <w:t>Kui filtreerid inimesed tööpere, ameti või meeskonna</w:t>
      </w:r>
      <w:r w:rsidR="00B87B0A">
        <w:rPr>
          <w:rFonts w:eastAsia="Times New Roman" w:cstheme="minorHAnsi"/>
          <w:lang w:eastAsia="et-EE"/>
        </w:rPr>
        <w:t xml:space="preserve"> või päeva graafiku</w:t>
      </w:r>
      <w:r>
        <w:rPr>
          <w:rFonts w:eastAsia="Times New Roman" w:cstheme="minorHAnsi"/>
          <w:lang w:eastAsia="et-EE"/>
        </w:rPr>
        <w:t xml:space="preserve"> alusel, siis </w:t>
      </w:r>
      <w:r w:rsidR="00B87B0A">
        <w:rPr>
          <w:rFonts w:eastAsia="Times New Roman" w:cstheme="minorHAnsi"/>
          <w:lang w:eastAsia="et-EE"/>
        </w:rPr>
        <w:t>leitakse kõik inimesed, kellel on vähemalt üks kattuvus. Näiteks valid meeskonna 1 ja meeskonna 2. Sellisel juhul kuvatakse mõlemad meeskonnad. Kui inimene on poole kuu peal meeskonda vahetanud, siis kuvatakse tema meeskond kahe reaga (mõlemad meeskonnad) ja isik leitakse ka mõlema meeskonna filtriga.</w:t>
      </w:r>
    </w:p>
    <w:p w14:paraId="3EF1331E" w14:textId="6C0966F2" w:rsidR="00B87B0A" w:rsidRDefault="00B87B0A" w:rsidP="00C205EE">
      <w:pPr>
        <w:spacing w:before="100" w:beforeAutospacing="1" w:after="100" w:afterAutospacing="1" w:line="240" w:lineRule="auto"/>
        <w:rPr>
          <w:rFonts w:eastAsia="Times New Roman" w:cstheme="minorHAnsi"/>
          <w:lang w:eastAsia="et-EE"/>
        </w:rPr>
      </w:pPr>
      <w:r>
        <w:rPr>
          <w:rFonts w:eastAsia="Times New Roman" w:cstheme="minorHAnsi"/>
          <w:lang w:eastAsia="et-EE"/>
        </w:rPr>
        <w:t>Kui filtreerid inimesed mitme kvalifikatsiooni alusel, siis leitakse</w:t>
      </w:r>
      <w:r w:rsidR="00EB7AEF">
        <w:rPr>
          <w:rFonts w:eastAsia="Times New Roman" w:cstheme="minorHAnsi"/>
          <w:lang w:eastAsia="et-EE"/>
        </w:rPr>
        <w:t xml:space="preserve"> inimesed JA loogikaga, ehk inimesed, kellel on kõik küsitud kvalifikatsioonid olemas.</w:t>
      </w:r>
    </w:p>
    <w:p w14:paraId="3FBF47C7" w14:textId="027A0676" w:rsidR="00EB7AEF" w:rsidRDefault="00EB7AEF" w:rsidP="00C205EE">
      <w:pPr>
        <w:spacing w:before="100" w:beforeAutospacing="1" w:after="100" w:afterAutospacing="1" w:line="240" w:lineRule="auto"/>
        <w:rPr>
          <w:rFonts w:eastAsia="Times New Roman" w:cstheme="minorHAnsi"/>
          <w:lang w:eastAsia="et-EE"/>
        </w:rPr>
      </w:pPr>
      <w:r>
        <w:rPr>
          <w:rFonts w:eastAsia="Times New Roman" w:cstheme="minorHAnsi"/>
          <w:lang w:eastAsia="et-EE"/>
        </w:rPr>
        <w:t xml:space="preserve">Kui oled vajalikud inimesed filtriga välja valinud, siis värvub filtri nupp siniseks </w:t>
      </w:r>
      <w:r>
        <w:rPr>
          <w:noProof/>
        </w:rPr>
        <w:drawing>
          <wp:inline distT="0" distB="0" distL="0" distR="0" wp14:anchorId="464A0FA3" wp14:editId="2246CC57">
            <wp:extent cx="314325" cy="2667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14325" cy="266700"/>
                    </a:xfrm>
                    <a:prstGeom prst="rect">
                      <a:avLst/>
                    </a:prstGeom>
                  </pic:spPr>
                </pic:pic>
              </a:graphicData>
            </a:graphic>
          </wp:inline>
        </w:drawing>
      </w:r>
      <w:r>
        <w:rPr>
          <w:rFonts w:eastAsia="Times New Roman" w:cstheme="minorHAnsi"/>
          <w:lang w:eastAsia="et-EE"/>
        </w:rPr>
        <w:t xml:space="preserve"> ja edaspidi kuvatakse vaid valitud isikuid. Kui soovid tagasi minna kogu nimekirja juurde, siis ava filter uuesti ja tühjenda kõik filtri valikud.</w:t>
      </w:r>
    </w:p>
    <w:p w14:paraId="0F040208" w14:textId="1B4229A9" w:rsidR="00B87B0A" w:rsidRDefault="005B09BB" w:rsidP="00C205EE">
      <w:pPr>
        <w:spacing w:before="100" w:beforeAutospacing="1" w:after="100" w:afterAutospacing="1" w:line="240" w:lineRule="auto"/>
        <w:rPr>
          <w:rFonts w:eastAsia="Times New Roman" w:cstheme="minorHAnsi"/>
          <w:u w:val="single"/>
          <w:lang w:eastAsia="et-EE"/>
        </w:rPr>
      </w:pPr>
      <w:r w:rsidRPr="005B09BB">
        <w:rPr>
          <w:rFonts w:eastAsia="Times New Roman" w:cstheme="minorHAnsi"/>
          <w:b/>
          <w:bCs/>
          <w:lang w:eastAsia="et-EE"/>
        </w:rPr>
        <w:t xml:space="preserve">NB! </w:t>
      </w:r>
      <w:r w:rsidRPr="005B09BB">
        <w:rPr>
          <w:rFonts w:eastAsia="Times New Roman" w:cstheme="minorHAnsi"/>
          <w:u w:val="single"/>
          <w:lang w:eastAsia="et-EE"/>
        </w:rPr>
        <w:t>Kui oled vajalikud inimesed</w:t>
      </w:r>
      <w:r>
        <w:rPr>
          <w:rFonts w:eastAsia="Times New Roman" w:cstheme="minorHAnsi"/>
          <w:u w:val="single"/>
          <w:lang w:eastAsia="et-EE"/>
        </w:rPr>
        <w:t xml:space="preserve"> välja</w:t>
      </w:r>
      <w:r w:rsidRPr="005B09BB">
        <w:rPr>
          <w:rFonts w:eastAsia="Times New Roman" w:cstheme="minorHAnsi"/>
          <w:u w:val="single"/>
          <w:lang w:eastAsia="et-EE"/>
        </w:rPr>
        <w:t xml:space="preserve"> filtreerinud ja kontrollid Nõuete vastavust, siis leitakse vajalikud nõuded ainult filtreeritud inimeste hulgast.</w:t>
      </w:r>
    </w:p>
    <w:p w14:paraId="5AF6D66F" w14:textId="77777777" w:rsidR="00E22BD8" w:rsidRPr="00E401AE" w:rsidRDefault="00E22BD8" w:rsidP="00C205EE">
      <w:pPr>
        <w:spacing w:before="100" w:beforeAutospacing="1" w:after="100" w:afterAutospacing="1" w:line="240" w:lineRule="auto"/>
        <w:rPr>
          <w:rFonts w:eastAsia="Times New Roman" w:cstheme="minorHAnsi"/>
          <w:lang w:eastAsia="et-EE"/>
        </w:rPr>
      </w:pPr>
    </w:p>
    <w:p w14:paraId="76EBABD9" w14:textId="2AC45DEE" w:rsidR="00E401AE" w:rsidRDefault="00E22BD8" w:rsidP="001A17B1">
      <w:pPr>
        <w:pStyle w:val="Heading2"/>
      </w:pPr>
      <w:bookmarkStart w:id="18" w:name="_Toc142401071"/>
      <w:r>
        <w:t>Meeskondade moodustamine</w:t>
      </w:r>
      <w:bookmarkEnd w:id="18"/>
    </w:p>
    <w:p w14:paraId="4A543A91" w14:textId="77777777" w:rsidR="00E22BD8" w:rsidRPr="00E22BD8" w:rsidRDefault="00E22BD8" w:rsidP="00E22BD8"/>
    <w:p w14:paraId="1BE3CFC4" w14:textId="2FDC453D" w:rsidR="00E22BD8" w:rsidRDefault="00E22BD8" w:rsidP="00E22BD8">
      <w:r>
        <w:t xml:space="preserve">Allüksuses olevatest inimestest on </w:t>
      </w:r>
      <w:r w:rsidR="0029417B">
        <w:t xml:space="preserve">tabeli koostajal </w:t>
      </w:r>
      <w:r>
        <w:t xml:space="preserve">võimalik moodustada meeskondi. Meeskondadele </w:t>
      </w:r>
      <w:r w:rsidR="0029417B">
        <w:t xml:space="preserve">on SAP-is </w:t>
      </w:r>
      <w:r>
        <w:t>seadista</w:t>
      </w:r>
      <w:r w:rsidR="0029417B">
        <w:t>tud</w:t>
      </w:r>
      <w:r>
        <w:t xml:space="preserve"> taustavärv ja </w:t>
      </w:r>
      <w:r w:rsidR="0029417B">
        <w:t>meeskondi</w:t>
      </w:r>
      <w:r>
        <w:t xml:space="preserve"> saab </w:t>
      </w:r>
      <w:r w:rsidR="0029417B">
        <w:t xml:space="preserve">meeskonna nime alusel </w:t>
      </w:r>
      <w:r>
        <w:t>filtreerida. Ühele meeskonnale saab saata e-mailile tööajatabeli, kus kuvatakse ainult selle osakonna töötajad.</w:t>
      </w:r>
      <w:r w:rsidR="004B07BE">
        <w:t xml:space="preserve"> Meeskonnale saab korraga sisestada tööajakava mustriga.</w:t>
      </w:r>
    </w:p>
    <w:p w14:paraId="4865D190" w14:textId="6EE70FE4" w:rsidR="00E22BD8" w:rsidRDefault="00E22BD8" w:rsidP="00E22BD8">
      <w:r>
        <w:lastRenderedPageBreak/>
        <w:t xml:space="preserve">Meeskondade lisamiseks vali </w:t>
      </w:r>
      <w:r w:rsidR="00C157F7">
        <w:rPr>
          <w:noProof/>
        </w:rPr>
        <w:drawing>
          <wp:inline distT="0" distB="0" distL="0" distR="0" wp14:anchorId="1D1643BA" wp14:editId="7A30F5E2">
            <wp:extent cx="361950" cy="2762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61950" cy="276225"/>
                    </a:xfrm>
                    <a:prstGeom prst="rect">
                      <a:avLst/>
                    </a:prstGeom>
                  </pic:spPr>
                </pic:pic>
              </a:graphicData>
            </a:graphic>
          </wp:inline>
        </w:drawing>
      </w:r>
      <w:r w:rsidR="00DD39C4">
        <w:t xml:space="preserve"> “Mitme isiku ajakava muutmine“</w:t>
      </w:r>
      <w:r w:rsidR="00C157F7">
        <w:t xml:space="preserve">, märgi ära inimesed, keda soovid ühisesse meeskonda määrata. Vali </w:t>
      </w:r>
      <w:r w:rsidR="00C157F7">
        <w:rPr>
          <w:noProof/>
        </w:rPr>
        <w:drawing>
          <wp:inline distT="0" distB="0" distL="0" distR="0" wp14:anchorId="412ECA4C" wp14:editId="3B13A3F2">
            <wp:extent cx="390525" cy="3143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0525" cy="314325"/>
                    </a:xfrm>
                    <a:prstGeom prst="rect">
                      <a:avLst/>
                    </a:prstGeom>
                  </pic:spPr>
                </pic:pic>
              </a:graphicData>
            </a:graphic>
          </wp:inline>
        </w:drawing>
      </w:r>
      <w:r w:rsidR="00C157F7">
        <w:t xml:space="preserve"> </w:t>
      </w:r>
      <w:r w:rsidR="00DD39C4">
        <w:t>„</w:t>
      </w:r>
      <w:r w:rsidR="00C157F7">
        <w:t>Määra valitud inimestele meeskond</w:t>
      </w:r>
      <w:r w:rsidR="00DD39C4">
        <w:t>“.</w:t>
      </w:r>
    </w:p>
    <w:p w14:paraId="3E44DBF6" w14:textId="62E1E120" w:rsidR="00E22BD8" w:rsidRDefault="00995533" w:rsidP="00E22BD8">
      <w:r>
        <w:rPr>
          <w:noProof/>
        </w:rPr>
        <w:drawing>
          <wp:inline distT="0" distB="0" distL="0" distR="0" wp14:anchorId="51CA65CF" wp14:editId="1BEDF834">
            <wp:extent cx="5760720" cy="12960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60720" cy="1296035"/>
                    </a:xfrm>
                    <a:prstGeom prst="rect">
                      <a:avLst/>
                    </a:prstGeom>
                  </pic:spPr>
                </pic:pic>
              </a:graphicData>
            </a:graphic>
          </wp:inline>
        </w:drawing>
      </w:r>
    </w:p>
    <w:p w14:paraId="0E866311" w14:textId="1E755280" w:rsidR="00C157F7" w:rsidRDefault="00C157F7" w:rsidP="00E22BD8">
      <w:r>
        <w:t>Avaneb tabel, milles vali periood (kui meeskond kehtib pidevalt, siis klõpsa aktiivseks perioodi esimene kuupäev ja tee linnukene lahtrisse tähtajatu). Vali meeskond ja kinnita valikut klõpsates nupule Kinnita.</w:t>
      </w:r>
    </w:p>
    <w:p w14:paraId="15EAB4BF" w14:textId="77777777" w:rsidR="00C157F7" w:rsidRDefault="00C157F7" w:rsidP="00E22BD8"/>
    <w:p w14:paraId="7F3954B4" w14:textId="2A73B6D8" w:rsidR="00C157F7" w:rsidRDefault="00C157F7" w:rsidP="00E22BD8">
      <w:r>
        <w:rPr>
          <w:noProof/>
        </w:rPr>
        <w:drawing>
          <wp:inline distT="0" distB="0" distL="0" distR="0" wp14:anchorId="5BEAC54D" wp14:editId="6C466890">
            <wp:extent cx="2712720" cy="1380519"/>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19684" cy="1384063"/>
                    </a:xfrm>
                    <a:prstGeom prst="rect">
                      <a:avLst/>
                    </a:prstGeom>
                  </pic:spPr>
                </pic:pic>
              </a:graphicData>
            </a:graphic>
          </wp:inline>
        </w:drawing>
      </w:r>
    </w:p>
    <w:p w14:paraId="343A55EF" w14:textId="291055BD" w:rsidR="00C157F7" w:rsidRDefault="00C157F7" w:rsidP="00E22BD8">
      <w:r>
        <w:rPr>
          <w:noProof/>
        </w:rPr>
        <w:drawing>
          <wp:inline distT="0" distB="0" distL="0" distR="0" wp14:anchorId="27F8DF9C" wp14:editId="5A206D5C">
            <wp:extent cx="5760720" cy="1388745"/>
            <wp:effectExtent l="0" t="0" r="0" b="190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1388745"/>
                    </a:xfrm>
                    <a:prstGeom prst="rect">
                      <a:avLst/>
                    </a:prstGeom>
                  </pic:spPr>
                </pic:pic>
              </a:graphicData>
            </a:graphic>
          </wp:inline>
        </w:drawing>
      </w:r>
    </w:p>
    <w:p w14:paraId="72B5FC0A" w14:textId="6D762B9A" w:rsidR="00C157F7" w:rsidRDefault="00C157F7" w:rsidP="00E22BD8">
      <w:r>
        <w:t>Meeskondadel on erinevad taustavärvid ja need on reastatud alfabeetiliselt.</w:t>
      </w:r>
      <w:r w:rsidR="00D019F6">
        <w:t xml:space="preserve"> Alates 15.02.23 ei reastata meeskondi enam alfabeetiliselt. Muudatus viidi sisse kasutajate soovil, selleks et jääks alles kasutajate enda poolt tehtud töötajate järjestuse eelistamine. Nüüd on primaarseks kasutaja tehtud töötajate järjestus nupuga </w:t>
      </w:r>
      <w:r w:rsidR="00D019F6">
        <w:rPr>
          <w:noProof/>
        </w:rPr>
        <w:drawing>
          <wp:inline distT="0" distB="0" distL="0" distR="0" wp14:anchorId="49A64C88" wp14:editId="345A06FC">
            <wp:extent cx="282872" cy="251442"/>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84906" cy="253250"/>
                    </a:xfrm>
                    <a:prstGeom prst="rect">
                      <a:avLst/>
                    </a:prstGeom>
                  </pic:spPr>
                </pic:pic>
              </a:graphicData>
            </a:graphic>
          </wp:inline>
        </w:drawing>
      </w:r>
      <w:r w:rsidR="00D019F6">
        <w:t>. Peale selle saab jälle kogu allüksust reastada perekonnanime alusel alfabeetiliselt (mitte ainult meeskonna sees).</w:t>
      </w:r>
    </w:p>
    <w:p w14:paraId="56D3F7AB" w14:textId="509F2A77" w:rsidR="003A0AAD" w:rsidRDefault="002F7383" w:rsidP="00E22BD8">
      <w:r>
        <w:t xml:space="preserve">Kui inimene vahetab meeskonda kuu keskel, siis kuvatakse mõlemad meeskonnad  </w:t>
      </w:r>
      <w:r>
        <w:rPr>
          <w:noProof/>
        </w:rPr>
        <w:drawing>
          <wp:inline distT="0" distB="0" distL="0" distR="0" wp14:anchorId="03B26C1A" wp14:editId="507A62B2">
            <wp:extent cx="1042416" cy="323230"/>
            <wp:effectExtent l="0" t="0" r="5715" b="63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065048" cy="330248"/>
                    </a:xfrm>
                    <a:prstGeom prst="rect">
                      <a:avLst/>
                    </a:prstGeom>
                  </pic:spPr>
                </pic:pic>
              </a:graphicData>
            </a:graphic>
          </wp:inline>
        </w:drawing>
      </w:r>
      <w:r>
        <w:t xml:space="preserve"> ilma taustavärvita. Kahe meeskonnaga inimesed tulevad mõlema meeskonna filtriga valikusse.</w:t>
      </w:r>
    </w:p>
    <w:p w14:paraId="052D090D" w14:textId="2BC0E7D4" w:rsidR="008B78A5" w:rsidRDefault="008B78A5" w:rsidP="00E22BD8"/>
    <w:p w14:paraId="228A7B05" w14:textId="36035291" w:rsidR="008B78A5" w:rsidRDefault="008B78A5" w:rsidP="00E22BD8">
      <w:r>
        <w:t>Meeskonna tunnus kirjutatakse SAP-is ametikoha külge. Kui ametikohal on kaks inimest, siis mõlemad saavad olla samas meeskonnas. Eraldi meeskondi neile külge panna ei saa.</w:t>
      </w:r>
    </w:p>
    <w:p w14:paraId="7D18AD56" w14:textId="77777777" w:rsidR="002F7383" w:rsidRPr="00E22BD8" w:rsidRDefault="002F7383" w:rsidP="00E22BD8"/>
    <w:p w14:paraId="5302148B" w14:textId="75CBB652" w:rsidR="00021C35" w:rsidRDefault="00021C35" w:rsidP="00497A28">
      <w:pPr>
        <w:pStyle w:val="Heading2"/>
      </w:pPr>
      <w:bookmarkStart w:id="19" w:name="_Toc142401072"/>
      <w:bookmarkEnd w:id="13"/>
      <w:r w:rsidRPr="00886182">
        <w:lastRenderedPageBreak/>
        <w:t xml:space="preserve">Töötaja </w:t>
      </w:r>
      <w:r w:rsidR="00D81587">
        <w:t xml:space="preserve">ajutine </w:t>
      </w:r>
      <w:r w:rsidRPr="00886182">
        <w:t>viimine teise osakonda</w:t>
      </w:r>
      <w:bookmarkEnd w:id="19"/>
    </w:p>
    <w:p w14:paraId="16A2C4A4" w14:textId="77777777" w:rsidR="00CA4DC2" w:rsidRPr="00CA4DC2" w:rsidRDefault="00CA4DC2" w:rsidP="00CA4DC2"/>
    <w:p w14:paraId="1C6E56E5" w14:textId="316F5250" w:rsidR="00021C35" w:rsidRDefault="00991C2E" w:rsidP="00021C35">
      <w:r>
        <w:t>Töötaja laenamist teise allüksuse käsutusse peab alustama sellest allüksusest, mille töötajat laenatakse. Alustamiseks</w:t>
      </w:r>
      <w:r w:rsidR="00021C35" w:rsidRPr="00893C3C">
        <w:t xml:space="preserve"> klõpsa esmalt nupul </w:t>
      </w:r>
      <w:r w:rsidR="00021C35" w:rsidRPr="00893C3C">
        <w:rPr>
          <w:noProof/>
        </w:rPr>
        <w:drawing>
          <wp:inline distT="0" distB="0" distL="0" distR="0" wp14:anchorId="7620BACE" wp14:editId="60AB644C">
            <wp:extent cx="276225" cy="2571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76225" cy="257175"/>
                    </a:xfrm>
                    <a:prstGeom prst="rect">
                      <a:avLst/>
                    </a:prstGeom>
                  </pic:spPr>
                </pic:pic>
              </a:graphicData>
            </a:graphic>
          </wp:inline>
        </w:drawing>
      </w:r>
      <w:r w:rsidR="00021C35" w:rsidRPr="00893C3C">
        <w:t>. Edasi klõpsa inimese nimel ja avanevast aknast vali allüksus, kuhu inimese laenad ja kuupäevade vahemik. Salvestamiseks vali OK.</w:t>
      </w:r>
      <w:r w:rsidR="0081523A" w:rsidRPr="0081523A">
        <w:rPr>
          <w:noProof/>
        </w:rPr>
        <w:t xml:space="preserve"> </w:t>
      </w:r>
      <w:r w:rsidR="0081523A">
        <w:rPr>
          <w:noProof/>
        </w:rPr>
        <w:drawing>
          <wp:inline distT="0" distB="0" distL="0" distR="0" wp14:anchorId="096ED82C" wp14:editId="1B1C2A16">
            <wp:extent cx="5760720" cy="2473325"/>
            <wp:effectExtent l="0" t="0" r="0" b="317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720" cy="2473325"/>
                    </a:xfrm>
                    <a:prstGeom prst="rect">
                      <a:avLst/>
                    </a:prstGeom>
                  </pic:spPr>
                </pic:pic>
              </a:graphicData>
            </a:graphic>
          </wp:inline>
        </w:drawing>
      </w:r>
    </w:p>
    <w:p w14:paraId="3C31ADD9" w14:textId="270398FD" w:rsidR="00AB43FA" w:rsidRPr="00893C3C" w:rsidRDefault="00AB43FA" w:rsidP="00021C35"/>
    <w:p w14:paraId="43C806AF" w14:textId="0D90EA28" w:rsidR="00021C35" w:rsidRDefault="00021C35" w:rsidP="00021C35">
      <w:pPr>
        <w:rPr>
          <w:noProof/>
        </w:rPr>
      </w:pPr>
      <w:r>
        <w:rPr>
          <w:noProof/>
        </w:rPr>
        <w:t>Tegevuse õnnestumise korral saad teate:</w:t>
      </w:r>
    </w:p>
    <w:p w14:paraId="0FEC4465" w14:textId="0B73C206" w:rsidR="00021C35" w:rsidRDefault="00021C35" w:rsidP="00021C35">
      <w:pPr>
        <w:rPr>
          <w:color w:val="FF0000"/>
          <w:sz w:val="26"/>
          <w:szCs w:val="26"/>
        </w:rPr>
      </w:pPr>
      <w:r>
        <w:rPr>
          <w:noProof/>
        </w:rPr>
        <w:drawing>
          <wp:inline distT="0" distB="0" distL="0" distR="0" wp14:anchorId="13947732" wp14:editId="4E93A88B">
            <wp:extent cx="2603791" cy="9239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620890" cy="929992"/>
                    </a:xfrm>
                    <a:prstGeom prst="rect">
                      <a:avLst/>
                    </a:prstGeom>
                  </pic:spPr>
                </pic:pic>
              </a:graphicData>
            </a:graphic>
          </wp:inline>
        </w:drawing>
      </w:r>
    </w:p>
    <w:p w14:paraId="72E70A36" w14:textId="6FCFE8C4" w:rsidR="00021C35" w:rsidRDefault="00021C35" w:rsidP="00021C35">
      <w:r w:rsidRPr="00893C3C">
        <w:t xml:space="preserve">Valitud inimese töögraafikut kuvatakse nüüd </w:t>
      </w:r>
      <w:r w:rsidR="00AB43FA">
        <w:t>kõigis</w:t>
      </w:r>
      <w:r w:rsidR="00893C3C" w:rsidRPr="00893C3C">
        <w:t xml:space="preserve"> allüksus</w:t>
      </w:r>
      <w:r w:rsidR="00AB43FA">
        <w:t>t</w:t>
      </w:r>
      <w:r w:rsidR="00893C3C" w:rsidRPr="00893C3C">
        <w:t>es</w:t>
      </w:r>
      <w:r w:rsidR="000D6B69">
        <w:t xml:space="preserve"> selle perioodi eest, mil inimene seal nimekirjas on</w:t>
      </w:r>
      <w:r w:rsidR="00EC0C97">
        <w:t xml:space="preserve">. </w:t>
      </w:r>
      <w:r w:rsidR="000D6B69">
        <w:t>Näite alusel: i</w:t>
      </w:r>
      <w:r w:rsidR="00EC0C97">
        <w:t xml:space="preserve">nimene liikus </w:t>
      </w:r>
      <w:r w:rsidR="0081523A">
        <w:t>08-14.05</w:t>
      </w:r>
      <w:r w:rsidR="00EC0C97">
        <w:t>.2</w:t>
      </w:r>
      <w:r w:rsidR="00AB43FA">
        <w:t>3</w:t>
      </w:r>
      <w:r w:rsidR="00EC0C97">
        <w:t xml:space="preserve"> </w:t>
      </w:r>
      <w:r w:rsidR="0081523A">
        <w:t>Tõstamaa üksusest Vändra</w:t>
      </w:r>
      <w:r w:rsidR="00EC0C97">
        <w:t xml:space="preserve"> PK käsutusse</w:t>
      </w:r>
      <w:r w:rsidR="00AB43FA">
        <w:t>. T</w:t>
      </w:r>
      <w:r w:rsidR="00EC0C97">
        <w:t>ema tööaega kuvatakse</w:t>
      </w:r>
      <w:r w:rsidR="00991C2E">
        <w:t xml:space="preserve"> </w:t>
      </w:r>
      <w:r w:rsidR="0081523A">
        <w:t>mõlema allüksuse all</w:t>
      </w:r>
      <w:r w:rsidR="000D6B69">
        <w:t xml:space="preserve">. Koduosakonnas on töögraafik </w:t>
      </w:r>
      <w:r w:rsidR="00D81587">
        <w:t>teises osakonnas töötamise perioodil</w:t>
      </w:r>
      <w:r w:rsidR="000D6B69">
        <w:t xml:space="preserve"> </w:t>
      </w:r>
      <w:r w:rsidR="0081523A">
        <w:t>hall</w:t>
      </w:r>
      <w:r w:rsidR="000D6B69">
        <w:t xml:space="preserve"> ja sinna tööaega sisestada ei saa.</w:t>
      </w:r>
    </w:p>
    <w:p w14:paraId="5508B469" w14:textId="69D98A88" w:rsidR="0081523A" w:rsidRDefault="0081523A" w:rsidP="00021C35">
      <w:r>
        <w:rPr>
          <w:noProof/>
        </w:rPr>
        <w:drawing>
          <wp:inline distT="0" distB="0" distL="0" distR="0" wp14:anchorId="7FF7D4DD" wp14:editId="12641ED5">
            <wp:extent cx="5760720" cy="99822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60720" cy="998220"/>
                    </a:xfrm>
                    <a:prstGeom prst="rect">
                      <a:avLst/>
                    </a:prstGeom>
                  </pic:spPr>
                </pic:pic>
              </a:graphicData>
            </a:graphic>
          </wp:inline>
        </w:drawing>
      </w:r>
      <w:r>
        <w:t>Üksuses, kuhu inimene saadeti on hallil taustal koduüksuse graafik.</w:t>
      </w:r>
    </w:p>
    <w:p w14:paraId="44C24633" w14:textId="30A9FA54" w:rsidR="0081523A" w:rsidRDefault="0081523A" w:rsidP="00021C35">
      <w:r>
        <w:rPr>
          <w:noProof/>
        </w:rPr>
        <w:drawing>
          <wp:inline distT="0" distB="0" distL="0" distR="0" wp14:anchorId="03F530AD" wp14:editId="1F2441E5">
            <wp:extent cx="5760720" cy="59245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60720" cy="592455"/>
                    </a:xfrm>
                    <a:prstGeom prst="rect">
                      <a:avLst/>
                    </a:prstGeom>
                  </pic:spPr>
                </pic:pic>
              </a:graphicData>
            </a:graphic>
          </wp:inline>
        </w:drawing>
      </w:r>
    </w:p>
    <w:p w14:paraId="79B2308A" w14:textId="5258D8B9" w:rsidR="00AB43FA" w:rsidRDefault="00AB43FA" w:rsidP="00021C35"/>
    <w:p w14:paraId="02ABFEDD" w14:textId="551DEFA6" w:rsidR="00AB43FA" w:rsidRDefault="00AB43FA" w:rsidP="00021C35"/>
    <w:p w14:paraId="57CF3C56" w14:textId="6A7DCA79" w:rsidR="00E13FA3" w:rsidRDefault="00E13FA3" w:rsidP="00021C35"/>
    <w:p w14:paraId="02E651C0" w14:textId="532547AB" w:rsidR="00EC0C97" w:rsidRDefault="000D6B69" w:rsidP="00021C35">
      <w:r>
        <w:t>Inimese nime juurde tekkis kõigis üksus</w:t>
      </w:r>
      <w:r w:rsidR="0081523A">
        <w:t>t</w:t>
      </w:r>
      <w:r>
        <w:t xml:space="preserve">es mehikestega ikoon </w:t>
      </w:r>
      <w:r w:rsidR="0081523A">
        <w:rPr>
          <w:noProof/>
        </w:rPr>
        <w:drawing>
          <wp:inline distT="0" distB="0" distL="0" distR="0" wp14:anchorId="5DCD8FF1" wp14:editId="1E4B652D">
            <wp:extent cx="1085850" cy="56197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085850" cy="561975"/>
                    </a:xfrm>
                    <a:prstGeom prst="rect">
                      <a:avLst/>
                    </a:prstGeom>
                  </pic:spPr>
                </pic:pic>
              </a:graphicData>
            </a:graphic>
          </wp:inline>
        </w:drawing>
      </w:r>
      <w:r>
        <w:t>. Kui selle ikooni peale hiirega liikuda, siis kuvatakse kus osakonnast ja kuhu ning millisel perioodil on inimene ajutiselt üle viidud.</w:t>
      </w:r>
    </w:p>
    <w:p w14:paraId="49C3C6B3" w14:textId="1A933232" w:rsidR="000D6B69" w:rsidRDefault="000D6B69" w:rsidP="00021C35">
      <w:r>
        <w:t>Kui klõpsata</w:t>
      </w:r>
      <w:r w:rsidR="00771CDF">
        <w:t xml:space="preserve"> sellele</w:t>
      </w:r>
      <w:r>
        <w:t xml:space="preserve"> inimese nime juures olevale ikoonile </w:t>
      </w:r>
      <w:r>
        <w:rPr>
          <w:noProof/>
        </w:rPr>
        <w:drawing>
          <wp:inline distT="0" distB="0" distL="0" distR="0" wp14:anchorId="5294EF63" wp14:editId="36B09204">
            <wp:extent cx="390525" cy="28575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90525" cy="285750"/>
                    </a:xfrm>
                    <a:prstGeom prst="rect">
                      <a:avLst/>
                    </a:prstGeom>
                  </pic:spPr>
                </pic:pic>
              </a:graphicData>
            </a:graphic>
          </wp:inline>
        </w:drawing>
      </w:r>
      <w:r>
        <w:t>, siis avaneb aken</w:t>
      </w:r>
      <w:r w:rsidR="00D81587">
        <w:t xml:space="preserve"> üleviimise infoga.</w:t>
      </w:r>
    </w:p>
    <w:p w14:paraId="541A697E" w14:textId="0544D036" w:rsidR="0081523A" w:rsidRDefault="0081523A" w:rsidP="00021C35">
      <w:r>
        <w:rPr>
          <w:noProof/>
        </w:rPr>
        <w:drawing>
          <wp:inline distT="0" distB="0" distL="0" distR="0" wp14:anchorId="3BF46AD4" wp14:editId="655155B8">
            <wp:extent cx="5760720" cy="19113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60720" cy="1911350"/>
                    </a:xfrm>
                    <a:prstGeom prst="rect">
                      <a:avLst/>
                    </a:prstGeom>
                  </pic:spPr>
                </pic:pic>
              </a:graphicData>
            </a:graphic>
          </wp:inline>
        </w:drawing>
      </w:r>
    </w:p>
    <w:p w14:paraId="739DF92B" w14:textId="1AB12CC4" w:rsidR="000D6B69" w:rsidRDefault="000D6B69" w:rsidP="00021C35"/>
    <w:p w14:paraId="5F5B22BE" w14:textId="4E68B58B" w:rsidR="000D6B69" w:rsidRDefault="00D81587" w:rsidP="00021C35">
      <w:r>
        <w:t>A</w:t>
      </w:r>
      <w:r w:rsidR="000D6B69">
        <w:t>juti</w:t>
      </w:r>
      <w:r>
        <w:t>s</w:t>
      </w:r>
      <w:r w:rsidR="000D6B69">
        <w:t>e üleviimi</w:t>
      </w:r>
      <w:r>
        <w:t>s</w:t>
      </w:r>
      <w:r w:rsidR="000D6B69">
        <w:t>e tühista</w:t>
      </w:r>
      <w:r>
        <w:t>miseks</w:t>
      </w:r>
      <w:r w:rsidR="000D6B69">
        <w:t xml:space="preserve"> tee linnuke </w:t>
      </w:r>
      <w:r w:rsidR="00771CDF">
        <w:t>vajaliku valiku ette</w:t>
      </w:r>
      <w:r w:rsidR="000D6B69">
        <w:t xml:space="preserve"> ja</w:t>
      </w:r>
      <w:r w:rsidR="00771CDF">
        <w:t xml:space="preserve"> klõpsa nupul </w:t>
      </w:r>
      <w:r>
        <w:t>„</w:t>
      </w:r>
      <w:r w:rsidR="00771CDF">
        <w:t>Võta liikumine tagasi</w:t>
      </w:r>
      <w:r>
        <w:t>“</w:t>
      </w:r>
      <w:r w:rsidR="00771CDF">
        <w:t>.</w:t>
      </w:r>
      <w:r w:rsidR="000D6B69">
        <w:t xml:space="preserve"> </w:t>
      </w:r>
    </w:p>
    <w:p w14:paraId="591BF188" w14:textId="77777777" w:rsidR="00A247A6" w:rsidRDefault="00A247A6" w:rsidP="00021C35"/>
    <w:p w14:paraId="3A8BF0DB" w14:textId="623C9C05" w:rsidR="00BF24D7" w:rsidRPr="00886182" w:rsidRDefault="007822BD" w:rsidP="00497A28">
      <w:pPr>
        <w:pStyle w:val="Heading2"/>
      </w:pPr>
      <w:bookmarkStart w:id="20" w:name="_Toc142401073"/>
      <w:r>
        <w:t>Andmete sisestamise</w:t>
      </w:r>
      <w:r w:rsidR="00BF24D7" w:rsidRPr="00886182">
        <w:t xml:space="preserve"> funktsioonid</w:t>
      </w:r>
      <w:bookmarkEnd w:id="20"/>
    </w:p>
    <w:p w14:paraId="4FF189BF" w14:textId="77777777" w:rsidR="00D81587" w:rsidRDefault="00D81587" w:rsidP="00BF24D7"/>
    <w:p w14:paraId="54D1B7A6" w14:textId="091A45B9" w:rsidR="00BF24D7" w:rsidRDefault="00D81587" w:rsidP="00BF24D7">
      <w:r>
        <w:rPr>
          <w:noProof/>
        </w:rPr>
        <w:drawing>
          <wp:inline distT="0" distB="0" distL="0" distR="0" wp14:anchorId="0C25B5D2" wp14:editId="1DBCFB61">
            <wp:extent cx="2524125" cy="32385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524125" cy="323850"/>
                    </a:xfrm>
                    <a:prstGeom prst="rect">
                      <a:avLst/>
                    </a:prstGeom>
                  </pic:spPr>
                </pic:pic>
              </a:graphicData>
            </a:graphic>
          </wp:inline>
        </w:drawing>
      </w:r>
      <w:r w:rsidR="002A19FA">
        <w:t xml:space="preserve">Nupud kopeeri rida, </w:t>
      </w:r>
      <w:r w:rsidR="007822BD">
        <w:t xml:space="preserve">mitme isiku ajakava sisestamine, </w:t>
      </w:r>
      <w:r w:rsidR="002A19FA">
        <w:t>vaheta vahetus, planeeri korraga perioodi ajakava on abiks tööajakava mugavaks sisestamiseks.</w:t>
      </w:r>
      <w:r w:rsidR="00C86842">
        <w:t xml:space="preserve"> Kui nupp </w:t>
      </w:r>
      <w:r w:rsidR="00C86842">
        <w:rPr>
          <w:noProof/>
        </w:rPr>
        <w:drawing>
          <wp:inline distT="0" distB="0" distL="0" distR="0" wp14:anchorId="0312B9CE" wp14:editId="3A84E2D6">
            <wp:extent cx="267037" cy="207305"/>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2816" cy="211791"/>
                    </a:xfrm>
                    <a:prstGeom prst="rect">
                      <a:avLst/>
                    </a:prstGeom>
                  </pic:spPr>
                </pic:pic>
              </a:graphicData>
            </a:graphic>
          </wp:inline>
        </w:drawing>
      </w:r>
      <w:r w:rsidR="00C86842">
        <w:t xml:space="preserve"> on aktiivne (sinine), siis ei ole </w:t>
      </w:r>
      <w:r w:rsidR="007822BD">
        <w:t>sellele järgnevad</w:t>
      </w:r>
      <w:r w:rsidR="00C86842">
        <w:t xml:space="preserve"> funktsioonid sisse lülitatud.</w:t>
      </w:r>
    </w:p>
    <w:p w14:paraId="265516E2" w14:textId="2E1DE0FC" w:rsidR="002A19FA" w:rsidRDefault="00C86842" w:rsidP="00BF24D7">
      <w:r>
        <w:t xml:space="preserve">Tegevuse alustamiseks </w:t>
      </w:r>
      <w:r w:rsidR="002A19FA">
        <w:t>vali</w:t>
      </w:r>
      <w:r>
        <w:t xml:space="preserve"> esmalt</w:t>
      </w:r>
      <w:r w:rsidR="002A19FA">
        <w:t xml:space="preserve"> periood, millele soovid hakata ajakava sisestama. </w:t>
      </w:r>
    </w:p>
    <w:p w14:paraId="3B50DF4A" w14:textId="67499511" w:rsidR="002A19FA" w:rsidRDefault="002A19FA" w:rsidP="00BF24D7">
      <w:r>
        <w:t>Klõpsa vajalikul ikoonil tegevuse aktiveerimiseks.</w:t>
      </w:r>
    </w:p>
    <w:p w14:paraId="0CE8A896" w14:textId="0788EE3F" w:rsidR="006C632E" w:rsidRDefault="006C632E" w:rsidP="00BF24D7"/>
    <w:p w14:paraId="2B289D5C" w14:textId="6F1406AC" w:rsidR="00643B4C" w:rsidRDefault="00643B4C" w:rsidP="00BF24D7">
      <w:r>
        <w:t xml:space="preserve">Summeeritud graafikuga inimestele (tööaja graafiku reegel N001) andmete sisestamiseks on mõnikord vaja kustutada graafiku reeglid ja asendada need vabade vahetustega, et saaks sisestada ainult tegelikud töövahetused. Selleks otstarbeks saab kasutada nuppu </w:t>
      </w:r>
      <w:r>
        <w:rPr>
          <w:noProof/>
        </w:rPr>
        <w:drawing>
          <wp:inline distT="0" distB="0" distL="0" distR="0" wp14:anchorId="5663B3F3" wp14:editId="139F388D">
            <wp:extent cx="1388046" cy="310371"/>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407294" cy="314675"/>
                    </a:xfrm>
                    <a:prstGeom prst="rect">
                      <a:avLst/>
                    </a:prstGeom>
                  </pic:spPr>
                </pic:pic>
              </a:graphicData>
            </a:graphic>
          </wp:inline>
        </w:drawing>
      </w:r>
      <w:r w:rsidR="00D81587">
        <w:t>.</w:t>
      </w:r>
      <w:r>
        <w:t xml:space="preserve"> See nupp on aktiivne kuni tööajakava (planeeringu) kinnitamiseni. Sama tegevust on võimalik inimeste kaupa teha, kui valid mustriga sisestamise ja sealt mustri kõik vabad vahetused.</w:t>
      </w:r>
    </w:p>
    <w:p w14:paraId="0025AB55" w14:textId="5E494486" w:rsidR="00643B4C" w:rsidRDefault="00643B4C" w:rsidP="00BF24D7">
      <w:r>
        <w:lastRenderedPageBreak/>
        <w:t>Kui enne tööajakava sisestamisega alustamist valida nupp Tühjenda tabel, siis kuvatakse esmalt hoiatus</w:t>
      </w:r>
      <w:r w:rsidR="00823C46">
        <w:t xml:space="preserve"> </w:t>
      </w:r>
      <w:r w:rsidR="00823C46">
        <w:rPr>
          <w:noProof/>
        </w:rPr>
        <w:drawing>
          <wp:inline distT="0" distB="0" distL="0" distR="0" wp14:anchorId="513218C0" wp14:editId="0F5CAAD1">
            <wp:extent cx="5760720" cy="126174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60720" cy="1261745"/>
                    </a:xfrm>
                    <a:prstGeom prst="rect">
                      <a:avLst/>
                    </a:prstGeom>
                  </pic:spPr>
                </pic:pic>
              </a:graphicData>
            </a:graphic>
          </wp:inline>
        </w:drawing>
      </w:r>
    </w:p>
    <w:p w14:paraId="3BD6B793" w14:textId="411C683A" w:rsidR="00995241" w:rsidRDefault="00995241" w:rsidP="00BF24D7">
      <w:r>
        <w:t>Valides tühista, liigud tagasi graafiku vaatesse. Valides Jah, sisestatakse kõikidele N001 graafiku reegliga inimestele kõikideks päevadeks vabad vahetused.</w:t>
      </w:r>
      <w:r w:rsidR="00D81587">
        <w:t xml:space="preserve"> Juhul, kui osadele inimestele on juba töövahetused sisestatud, siis Tühjenda tabel kirjutab ka juba sisestatud töövahetused vabade vahetustega üle.</w:t>
      </w:r>
    </w:p>
    <w:p w14:paraId="5EFBBD0C" w14:textId="6CCD7ED2" w:rsidR="00995241" w:rsidRPr="00D81587" w:rsidRDefault="00995241" w:rsidP="00BF24D7">
      <w:pPr>
        <w:rPr>
          <w:color w:val="FF0000"/>
        </w:rPr>
      </w:pPr>
      <w:r w:rsidRPr="00D81587">
        <w:rPr>
          <w:color w:val="FF0000"/>
        </w:rPr>
        <w:t>NB! Undo nuppu ei ole ja kui oled kogemata valinud jah, siis tuleb graafiku sisestamist alustada algusest peale uuesti.</w:t>
      </w:r>
      <w:r w:rsidR="00D81587">
        <w:rPr>
          <w:color w:val="FF0000"/>
        </w:rPr>
        <w:t xml:space="preserve"> </w:t>
      </w:r>
    </w:p>
    <w:p w14:paraId="2750CFCC" w14:textId="77777777" w:rsidR="00995241" w:rsidRDefault="00995241" w:rsidP="00BF24D7"/>
    <w:p w14:paraId="12D8B8F4" w14:textId="1D955F3D" w:rsidR="0093757F" w:rsidRDefault="002A19FA" w:rsidP="00497A28">
      <w:pPr>
        <w:pStyle w:val="Heading3"/>
      </w:pPr>
      <w:bookmarkStart w:id="21" w:name="_Toc142401074"/>
      <w:r>
        <w:t>Planeeri korraga perioodi ajakava</w:t>
      </w:r>
      <w:bookmarkEnd w:id="21"/>
    </w:p>
    <w:p w14:paraId="7B256C1E" w14:textId="77777777" w:rsidR="001B3967" w:rsidRPr="001B3967" w:rsidRDefault="001B3967" w:rsidP="001B3967"/>
    <w:p w14:paraId="4E041DF1" w14:textId="44F0E1DB" w:rsidR="00656FF8" w:rsidRDefault="001B3967" w:rsidP="0048174C">
      <w:pPr>
        <w:rPr>
          <w:rStyle w:val="Hyperlink"/>
          <w:color w:val="auto"/>
          <w:u w:val="none"/>
        </w:rPr>
      </w:pPr>
      <w:r>
        <w:t xml:space="preserve">NB! Nupp Planeeri korraga perioodi ajakava on </w:t>
      </w:r>
      <w:r w:rsidR="006C632E">
        <w:t xml:space="preserve">alates 20.10.2022 </w:t>
      </w:r>
      <w:r>
        <w:t>aktiivne kõig</w:t>
      </w:r>
      <w:r w:rsidR="006C632E">
        <w:t xml:space="preserve">is </w:t>
      </w:r>
      <w:r>
        <w:t>struktuuri</w:t>
      </w:r>
      <w:r w:rsidR="006C632E">
        <w:t>ük</w:t>
      </w:r>
      <w:r>
        <w:t>sus</w:t>
      </w:r>
      <w:r w:rsidR="006C632E">
        <w:t>t</w:t>
      </w:r>
      <w:r>
        <w:t xml:space="preserve">es. </w:t>
      </w:r>
      <w:r>
        <w:rPr>
          <w:rStyle w:val="Hyperlink"/>
          <w:color w:val="auto"/>
          <w:u w:val="none"/>
        </w:rPr>
        <w:t>Perioodi ajakava sisestamiseks mustriga v</w:t>
      </w:r>
      <w:r w:rsidR="002A19FA">
        <w:rPr>
          <w:rStyle w:val="Hyperlink"/>
          <w:color w:val="auto"/>
          <w:u w:val="none"/>
        </w:rPr>
        <w:t xml:space="preserve">ali tegevus klõpsates nupul </w:t>
      </w:r>
      <w:r w:rsidR="002A19FA">
        <w:rPr>
          <w:noProof/>
        </w:rPr>
        <w:drawing>
          <wp:inline distT="0" distB="0" distL="0" distR="0" wp14:anchorId="6CECC288" wp14:editId="51EFDF5B">
            <wp:extent cx="1381125" cy="4286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381125" cy="428625"/>
                    </a:xfrm>
                    <a:prstGeom prst="rect">
                      <a:avLst/>
                    </a:prstGeom>
                  </pic:spPr>
                </pic:pic>
              </a:graphicData>
            </a:graphic>
          </wp:inline>
        </w:drawing>
      </w:r>
      <w:r w:rsidR="002A19FA">
        <w:rPr>
          <w:rStyle w:val="Hyperlink"/>
          <w:color w:val="auto"/>
          <w:u w:val="none"/>
        </w:rPr>
        <w:t xml:space="preserve"> </w:t>
      </w:r>
      <w:r w:rsidR="004B3522">
        <w:rPr>
          <w:rStyle w:val="Hyperlink"/>
          <w:color w:val="auto"/>
          <w:u w:val="none"/>
        </w:rPr>
        <w:t xml:space="preserve"> Planeeri korraga perioodi ajakava</w:t>
      </w:r>
      <w:r w:rsidR="00656FF8">
        <w:rPr>
          <w:rStyle w:val="Hyperlink"/>
          <w:color w:val="auto"/>
          <w:u w:val="none"/>
        </w:rPr>
        <w:t xml:space="preserve">. </w:t>
      </w:r>
      <w:r w:rsidR="00523D38">
        <w:rPr>
          <w:rStyle w:val="Hyperlink"/>
          <w:color w:val="auto"/>
          <w:u w:val="none"/>
        </w:rPr>
        <w:t xml:space="preserve">Valitud tegevuse nupp muutub siniseks. </w:t>
      </w:r>
      <w:r w:rsidR="002A19FA">
        <w:rPr>
          <w:rStyle w:val="Hyperlink"/>
          <w:color w:val="auto"/>
          <w:u w:val="none"/>
        </w:rPr>
        <w:t>Klõpsa inimese nimel</w:t>
      </w:r>
      <w:r w:rsidR="00656FF8">
        <w:rPr>
          <w:rStyle w:val="Hyperlink"/>
          <w:color w:val="auto"/>
          <w:u w:val="none"/>
        </w:rPr>
        <w:t>, kelle</w:t>
      </w:r>
      <w:r w:rsidR="00ED182F">
        <w:rPr>
          <w:rStyle w:val="Hyperlink"/>
          <w:color w:val="auto"/>
          <w:u w:val="none"/>
        </w:rPr>
        <w:t>le</w:t>
      </w:r>
      <w:r w:rsidR="00656FF8">
        <w:rPr>
          <w:rStyle w:val="Hyperlink"/>
          <w:color w:val="auto"/>
          <w:u w:val="none"/>
        </w:rPr>
        <w:t xml:space="preserve"> </w:t>
      </w:r>
      <w:r w:rsidR="004B3522">
        <w:rPr>
          <w:rStyle w:val="Hyperlink"/>
          <w:color w:val="auto"/>
          <w:u w:val="none"/>
        </w:rPr>
        <w:t xml:space="preserve">hakkad </w:t>
      </w:r>
      <w:r w:rsidR="00656FF8">
        <w:rPr>
          <w:rStyle w:val="Hyperlink"/>
          <w:color w:val="auto"/>
          <w:u w:val="none"/>
        </w:rPr>
        <w:t>ajakava sisestama.</w:t>
      </w:r>
    </w:p>
    <w:p w14:paraId="67E7D1E7" w14:textId="7418CEE8" w:rsidR="002A19FA" w:rsidRDefault="004B3522" w:rsidP="0048174C">
      <w:pPr>
        <w:rPr>
          <w:rStyle w:val="Hyperlink"/>
          <w:color w:val="auto"/>
          <w:u w:val="none"/>
        </w:rPr>
      </w:pPr>
      <w:r>
        <w:rPr>
          <w:noProof/>
        </w:rPr>
        <w:drawing>
          <wp:inline distT="0" distB="0" distL="0" distR="0" wp14:anchorId="0A1C98E8" wp14:editId="1BE0D7C0">
            <wp:extent cx="5217160" cy="2238801"/>
            <wp:effectExtent l="0" t="0" r="254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230975" cy="2244729"/>
                    </a:xfrm>
                    <a:prstGeom prst="rect">
                      <a:avLst/>
                    </a:prstGeom>
                  </pic:spPr>
                </pic:pic>
              </a:graphicData>
            </a:graphic>
          </wp:inline>
        </w:drawing>
      </w:r>
      <w:r w:rsidR="00656FF8">
        <w:rPr>
          <w:rStyle w:val="Hyperlink"/>
          <w:color w:val="auto"/>
          <w:u w:val="none"/>
        </w:rPr>
        <w:t xml:space="preserve"> Avanevast aknast vali sobiv eeldefineeritud graafiku muster</w:t>
      </w:r>
      <w:r>
        <w:rPr>
          <w:rStyle w:val="Hyperlink"/>
          <w:color w:val="auto"/>
          <w:u w:val="none"/>
        </w:rPr>
        <w:t xml:space="preserve"> lahtrist Vahetuste järjestus</w:t>
      </w:r>
      <w:r w:rsidR="00094EC9">
        <w:rPr>
          <w:rStyle w:val="Hyperlink"/>
          <w:color w:val="auto"/>
          <w:u w:val="none"/>
        </w:rPr>
        <w:t>.</w:t>
      </w:r>
      <w:r w:rsidR="0084319F">
        <w:rPr>
          <w:rStyle w:val="Hyperlink"/>
          <w:color w:val="auto"/>
          <w:u w:val="none"/>
        </w:rPr>
        <w:t xml:space="preserve"> Vahetuste mustrid on asutuste kaupa erinevad ja need on tehtud vastavale peakasutajate poolt saadud infole</w:t>
      </w:r>
    </w:p>
    <w:p w14:paraId="17C407AF" w14:textId="71814544" w:rsidR="00094EC9" w:rsidRDefault="00094EC9" w:rsidP="0048174C">
      <w:pPr>
        <w:rPr>
          <w:rStyle w:val="Hyperlink"/>
          <w:color w:val="auto"/>
          <w:u w:val="none"/>
        </w:rPr>
      </w:pPr>
      <w:r>
        <w:rPr>
          <w:noProof/>
        </w:rPr>
        <w:lastRenderedPageBreak/>
        <w:drawing>
          <wp:inline distT="0" distB="0" distL="0" distR="0" wp14:anchorId="074B328D" wp14:editId="309C9D0F">
            <wp:extent cx="2236054" cy="1747089"/>
            <wp:effectExtent l="0" t="0" r="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250288" cy="1758210"/>
                    </a:xfrm>
                    <a:prstGeom prst="rect">
                      <a:avLst/>
                    </a:prstGeom>
                  </pic:spPr>
                </pic:pic>
              </a:graphicData>
            </a:graphic>
          </wp:inline>
        </w:drawing>
      </w:r>
      <w:r>
        <w:rPr>
          <w:rStyle w:val="Hyperlink"/>
          <w:color w:val="auto"/>
          <w:u w:val="none"/>
        </w:rPr>
        <w:t xml:space="preserve"> </w:t>
      </w:r>
    </w:p>
    <w:p w14:paraId="2C75C20C" w14:textId="10E7E46F" w:rsidR="00656FF8" w:rsidRDefault="00656FF8" w:rsidP="0048174C">
      <w:pPr>
        <w:rPr>
          <w:rStyle w:val="Hyperlink"/>
          <w:color w:val="auto"/>
          <w:u w:val="none"/>
        </w:rPr>
      </w:pPr>
      <w:r>
        <w:rPr>
          <w:rStyle w:val="Hyperlink"/>
          <w:color w:val="auto"/>
          <w:u w:val="none"/>
        </w:rPr>
        <w:t>Vali graafiku muster</w:t>
      </w:r>
      <w:r w:rsidR="00094EC9">
        <w:rPr>
          <w:rStyle w:val="Hyperlink"/>
          <w:color w:val="auto"/>
          <w:u w:val="none"/>
        </w:rPr>
        <w:t xml:space="preserve"> ja</w:t>
      </w:r>
      <w:r>
        <w:rPr>
          <w:rStyle w:val="Hyperlink"/>
          <w:color w:val="auto"/>
          <w:u w:val="none"/>
        </w:rPr>
        <w:t xml:space="preserve"> periood, millele soovid graafikut sisestada</w:t>
      </w:r>
      <w:r w:rsidR="00094EC9">
        <w:rPr>
          <w:rStyle w:val="Hyperlink"/>
          <w:color w:val="auto"/>
          <w:u w:val="none"/>
        </w:rPr>
        <w:t xml:space="preserve">. Vaikimisi hakkab programm mustrit lugema selle esimesest päevast. </w:t>
      </w:r>
      <w:r>
        <w:rPr>
          <w:rStyle w:val="Hyperlink"/>
          <w:color w:val="auto"/>
          <w:u w:val="none"/>
        </w:rPr>
        <w:t>Kinnita valikut nupuga OK.</w:t>
      </w:r>
    </w:p>
    <w:p w14:paraId="2B331E56" w14:textId="6A29165B" w:rsidR="0084319F" w:rsidRDefault="0084319F" w:rsidP="0048174C">
      <w:pPr>
        <w:rPr>
          <w:rStyle w:val="Hyperlink"/>
          <w:color w:val="auto"/>
          <w:u w:val="none"/>
        </w:rPr>
      </w:pPr>
      <w:r>
        <w:rPr>
          <w:rStyle w:val="Hyperlink"/>
          <w:color w:val="auto"/>
          <w:u w:val="none"/>
        </w:rPr>
        <w:t>Vajadusel saad programmile ette öelda, mitmendast loodud mustri päevast hakatakse mustrit sisestama.</w:t>
      </w:r>
    </w:p>
    <w:p w14:paraId="0F8F5D5D" w14:textId="4623FDDD" w:rsidR="0072126B" w:rsidRDefault="00094EC9" w:rsidP="0048174C">
      <w:pPr>
        <w:rPr>
          <w:rStyle w:val="Hyperlink"/>
          <w:b/>
          <w:bCs/>
          <w:color w:val="auto"/>
          <w:u w:val="none"/>
        </w:rPr>
      </w:pPr>
      <w:r>
        <w:rPr>
          <w:rStyle w:val="Hyperlink"/>
          <w:b/>
          <w:bCs/>
          <w:color w:val="auto"/>
          <w:u w:val="none"/>
        </w:rPr>
        <w:t>Graafiku mustri lugemise näide:</w:t>
      </w:r>
    </w:p>
    <w:p w14:paraId="6DCEE1F2" w14:textId="12D8CD44" w:rsidR="00F44E2C" w:rsidRDefault="00F44E2C" w:rsidP="0048174C">
      <w:pPr>
        <w:rPr>
          <w:rStyle w:val="Hyperlink"/>
          <w:b/>
          <w:bCs/>
          <w:color w:val="auto"/>
          <w:u w:val="none"/>
        </w:rPr>
      </w:pPr>
      <w:r>
        <w:rPr>
          <w:noProof/>
        </w:rPr>
        <w:drawing>
          <wp:inline distT="0" distB="0" distL="0" distR="0" wp14:anchorId="224757DC" wp14:editId="610D8B4E">
            <wp:extent cx="5760720" cy="1428115"/>
            <wp:effectExtent l="0" t="0" r="0" b="63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60720" cy="1428115"/>
                    </a:xfrm>
                    <a:prstGeom prst="rect">
                      <a:avLst/>
                    </a:prstGeom>
                  </pic:spPr>
                </pic:pic>
              </a:graphicData>
            </a:graphic>
          </wp:inline>
        </w:drawing>
      </w:r>
    </w:p>
    <w:p w14:paraId="7F36C8D3" w14:textId="792F6DBC" w:rsidR="006B50A4" w:rsidRDefault="006B50A4" w:rsidP="0048174C">
      <w:pPr>
        <w:rPr>
          <w:rStyle w:val="Hyperlink"/>
          <w:color w:val="auto"/>
          <w:u w:val="none"/>
        </w:rPr>
      </w:pPr>
      <w:r>
        <w:rPr>
          <w:rStyle w:val="Hyperlink"/>
          <w:color w:val="auto"/>
          <w:u w:val="none"/>
        </w:rPr>
        <w:t>Kui andmed on edukalt SAP-i kantud, siis kuvatakse selle kohta teade:</w:t>
      </w:r>
    </w:p>
    <w:p w14:paraId="2B91D0D1" w14:textId="08C4866B" w:rsidR="006B50A4" w:rsidRDefault="006B50A4" w:rsidP="0048174C">
      <w:pPr>
        <w:rPr>
          <w:rStyle w:val="Hyperlink"/>
          <w:color w:val="auto"/>
          <w:u w:val="none"/>
        </w:rPr>
      </w:pPr>
      <w:r>
        <w:rPr>
          <w:noProof/>
        </w:rPr>
        <w:drawing>
          <wp:inline distT="0" distB="0" distL="0" distR="0" wp14:anchorId="756F2B8E" wp14:editId="0EE51DDD">
            <wp:extent cx="2689012" cy="1016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703396" cy="1021435"/>
                    </a:xfrm>
                    <a:prstGeom prst="rect">
                      <a:avLst/>
                    </a:prstGeom>
                  </pic:spPr>
                </pic:pic>
              </a:graphicData>
            </a:graphic>
          </wp:inline>
        </w:drawing>
      </w:r>
    </w:p>
    <w:p w14:paraId="7665792E" w14:textId="33A52F50" w:rsidR="006B50A4" w:rsidRDefault="006B50A4" w:rsidP="0048174C">
      <w:pPr>
        <w:rPr>
          <w:rStyle w:val="Hyperlink"/>
          <w:color w:val="auto"/>
          <w:u w:val="none"/>
        </w:rPr>
      </w:pPr>
      <w:r>
        <w:rPr>
          <w:rStyle w:val="Hyperlink"/>
          <w:color w:val="auto"/>
          <w:u w:val="none"/>
        </w:rPr>
        <w:t>Graafikusse aga kuvatakse ette antud muster:</w:t>
      </w:r>
    </w:p>
    <w:p w14:paraId="6314D525" w14:textId="6E1BBC93" w:rsidR="006B50A4" w:rsidRDefault="006B50A4" w:rsidP="0048174C">
      <w:pPr>
        <w:rPr>
          <w:rStyle w:val="Hyperlink"/>
          <w:color w:val="auto"/>
          <w:u w:val="none"/>
        </w:rPr>
      </w:pPr>
      <w:r>
        <w:rPr>
          <w:noProof/>
        </w:rPr>
        <w:drawing>
          <wp:inline distT="0" distB="0" distL="0" distR="0" wp14:anchorId="168E72C8" wp14:editId="401AF286">
            <wp:extent cx="5760720" cy="25019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60720" cy="250190"/>
                    </a:xfrm>
                    <a:prstGeom prst="rect">
                      <a:avLst/>
                    </a:prstGeom>
                  </pic:spPr>
                </pic:pic>
              </a:graphicData>
            </a:graphic>
          </wp:inline>
        </w:drawing>
      </w:r>
    </w:p>
    <w:p w14:paraId="43F9B2B2" w14:textId="4A55ACEB" w:rsidR="00B1495D" w:rsidRDefault="00B1495D" w:rsidP="0048174C">
      <w:pPr>
        <w:rPr>
          <w:rStyle w:val="Hyperlink"/>
          <w:color w:val="auto"/>
          <w:u w:val="none"/>
        </w:rPr>
      </w:pPr>
      <w:r>
        <w:rPr>
          <w:rStyle w:val="Hyperlink"/>
          <w:color w:val="auto"/>
          <w:u w:val="none"/>
        </w:rPr>
        <w:t>TOPLIS-es endas andmeid ei hoita, andmed salvestatakse otse programmi SAP</w:t>
      </w:r>
      <w:r w:rsidR="00455E88">
        <w:rPr>
          <w:rStyle w:val="Hyperlink"/>
          <w:color w:val="auto"/>
          <w:u w:val="none"/>
        </w:rPr>
        <w:t>. Ü</w:t>
      </w:r>
      <w:r>
        <w:rPr>
          <w:rStyle w:val="Hyperlink"/>
          <w:color w:val="auto"/>
          <w:u w:val="none"/>
        </w:rPr>
        <w:t xml:space="preserve">he inimesega saab </w:t>
      </w:r>
      <w:r w:rsidR="00455E88">
        <w:rPr>
          <w:rStyle w:val="Hyperlink"/>
          <w:color w:val="auto"/>
          <w:u w:val="none"/>
        </w:rPr>
        <w:t xml:space="preserve">erinevates programmides </w:t>
      </w:r>
      <w:r>
        <w:rPr>
          <w:rStyle w:val="Hyperlink"/>
          <w:color w:val="auto"/>
          <w:u w:val="none"/>
        </w:rPr>
        <w:t>korraga toimetada üks inimene. Kui personalitöötaja või palgaarvestaja on inimese andmed nende muutmiseks/lisamiseks või muudeks toiminguteks lukustanud, siis sellele inimesele antud hetkel graafikut sisestada ei saa. Kuvatakse hoiatus:</w:t>
      </w:r>
    </w:p>
    <w:p w14:paraId="0D3C5D0F" w14:textId="67E5A10D" w:rsidR="00B1495D" w:rsidRDefault="00B1495D" w:rsidP="0048174C">
      <w:pPr>
        <w:rPr>
          <w:rStyle w:val="Hyperlink"/>
          <w:color w:val="auto"/>
          <w:u w:val="none"/>
        </w:rPr>
      </w:pPr>
      <w:r>
        <w:rPr>
          <w:noProof/>
        </w:rPr>
        <w:drawing>
          <wp:inline distT="0" distB="0" distL="0" distR="0" wp14:anchorId="04C9EE2A" wp14:editId="475B479C">
            <wp:extent cx="2270760" cy="969864"/>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279678" cy="973673"/>
                    </a:xfrm>
                    <a:prstGeom prst="rect">
                      <a:avLst/>
                    </a:prstGeom>
                  </pic:spPr>
                </pic:pic>
              </a:graphicData>
            </a:graphic>
          </wp:inline>
        </w:drawing>
      </w:r>
    </w:p>
    <w:p w14:paraId="22093CE1" w14:textId="6815621A" w:rsidR="00D23718" w:rsidRDefault="00D90CB0" w:rsidP="0048174C">
      <w:pPr>
        <w:rPr>
          <w:rStyle w:val="Hyperlink"/>
          <w:color w:val="auto"/>
          <w:u w:val="none"/>
        </w:rPr>
      </w:pPr>
      <w:r>
        <w:rPr>
          <w:rStyle w:val="Hyperlink"/>
          <w:color w:val="auto"/>
          <w:u w:val="none"/>
        </w:rPr>
        <w:t>Lahenduseks proovi mõne aja pärast uuesti.</w:t>
      </w:r>
    </w:p>
    <w:p w14:paraId="2DDBA518" w14:textId="4B4CE209" w:rsidR="00D23718" w:rsidRDefault="00D23718" w:rsidP="0048174C">
      <w:pPr>
        <w:rPr>
          <w:rStyle w:val="Hyperlink"/>
          <w:color w:val="auto"/>
          <w:u w:val="none"/>
        </w:rPr>
      </w:pPr>
      <w:r>
        <w:rPr>
          <w:rStyle w:val="Hyperlink"/>
          <w:color w:val="auto"/>
          <w:u w:val="none"/>
        </w:rPr>
        <w:lastRenderedPageBreak/>
        <w:t>Kui inimesel</w:t>
      </w:r>
      <w:r w:rsidR="00C86842">
        <w:rPr>
          <w:rStyle w:val="Hyperlink"/>
          <w:color w:val="auto"/>
          <w:u w:val="none"/>
        </w:rPr>
        <w:t>e</w:t>
      </w:r>
      <w:r>
        <w:rPr>
          <w:rStyle w:val="Hyperlink"/>
          <w:color w:val="auto"/>
          <w:u w:val="none"/>
        </w:rPr>
        <w:t xml:space="preserve"> on enne ajakava planeerimist sisestatud osalemised, siis sisestatud graafik kirjutatakse valitud päevale juurde ja osalemise päevale jääb korraga kaks tegevust. Osalemine ja graafikujärgne tegevus. </w:t>
      </w:r>
    </w:p>
    <w:p w14:paraId="57151194" w14:textId="0DD19C84" w:rsidR="00D23718" w:rsidRDefault="00D23718" w:rsidP="0048174C">
      <w:pPr>
        <w:rPr>
          <w:rStyle w:val="Hyperlink"/>
          <w:color w:val="auto"/>
          <w:u w:val="none"/>
        </w:rPr>
      </w:pPr>
      <w:r>
        <w:rPr>
          <w:rStyle w:val="Hyperlink"/>
          <w:color w:val="auto"/>
          <w:u w:val="none"/>
        </w:rPr>
        <w:t xml:space="preserve">Näiteks oli isikule </w:t>
      </w:r>
      <w:r w:rsidR="00465D27">
        <w:rPr>
          <w:rStyle w:val="Hyperlink"/>
          <w:color w:val="auto"/>
          <w:u w:val="none"/>
        </w:rPr>
        <w:t xml:space="preserve">SAP-i </w:t>
      </w:r>
      <w:r>
        <w:rPr>
          <w:rStyle w:val="Hyperlink"/>
          <w:color w:val="auto"/>
          <w:u w:val="none"/>
        </w:rPr>
        <w:t>sisestatud osalemi</w:t>
      </w:r>
      <w:r w:rsidR="00465D27">
        <w:rPr>
          <w:rStyle w:val="Hyperlink"/>
          <w:color w:val="auto"/>
          <w:u w:val="none"/>
        </w:rPr>
        <w:t>sed:</w:t>
      </w:r>
      <w:r>
        <w:rPr>
          <w:rStyle w:val="Hyperlink"/>
          <w:color w:val="auto"/>
          <w:u w:val="none"/>
        </w:rPr>
        <w:t xml:space="preserve"> </w:t>
      </w:r>
      <w:r w:rsidR="00465D27">
        <w:rPr>
          <w:rStyle w:val="Hyperlink"/>
          <w:color w:val="auto"/>
          <w:u w:val="none"/>
        </w:rPr>
        <w:t>l</w:t>
      </w:r>
      <w:r>
        <w:rPr>
          <w:rStyle w:val="Hyperlink"/>
          <w:color w:val="auto"/>
          <w:u w:val="none"/>
        </w:rPr>
        <w:t xml:space="preserve">ähetus 07-08.02.22 ja </w:t>
      </w:r>
      <w:r w:rsidR="00465D27">
        <w:rPr>
          <w:rStyle w:val="Hyperlink"/>
          <w:color w:val="auto"/>
          <w:u w:val="none"/>
        </w:rPr>
        <w:t xml:space="preserve">tervisekontroll 15.02.2022 kell 13:00-14:00. Nüüd </w:t>
      </w:r>
      <w:r>
        <w:rPr>
          <w:rStyle w:val="Hyperlink"/>
          <w:color w:val="auto"/>
          <w:u w:val="none"/>
        </w:rPr>
        <w:t>lisa</w:t>
      </w:r>
      <w:r w:rsidR="00C86842">
        <w:rPr>
          <w:rStyle w:val="Hyperlink"/>
          <w:color w:val="auto"/>
          <w:u w:val="none"/>
        </w:rPr>
        <w:t>si</w:t>
      </w:r>
      <w:r>
        <w:rPr>
          <w:rStyle w:val="Hyperlink"/>
          <w:color w:val="auto"/>
          <w:u w:val="none"/>
        </w:rPr>
        <w:t>n töögraafiku</w:t>
      </w:r>
      <w:r w:rsidR="00465D27">
        <w:rPr>
          <w:rStyle w:val="Hyperlink"/>
          <w:color w:val="auto"/>
          <w:u w:val="none"/>
        </w:rPr>
        <w:t xml:space="preserve"> mustriga</w:t>
      </w:r>
      <w:r>
        <w:rPr>
          <w:rStyle w:val="Hyperlink"/>
          <w:color w:val="auto"/>
          <w:u w:val="none"/>
        </w:rPr>
        <w:t>. Graafikus</w:t>
      </w:r>
      <w:r w:rsidR="00465D27">
        <w:rPr>
          <w:rStyle w:val="Hyperlink"/>
          <w:color w:val="auto"/>
          <w:u w:val="none"/>
        </w:rPr>
        <w:t>se</w:t>
      </w:r>
      <w:r>
        <w:rPr>
          <w:rStyle w:val="Hyperlink"/>
          <w:color w:val="auto"/>
          <w:u w:val="none"/>
        </w:rPr>
        <w:t xml:space="preserve"> kuvatakse vahetuse kellaajad ja osale</w:t>
      </w:r>
      <w:r w:rsidR="005C52A6">
        <w:rPr>
          <w:rStyle w:val="Hyperlink"/>
          <w:color w:val="auto"/>
          <w:u w:val="none"/>
        </w:rPr>
        <w:t>mise tähis ja kellaajad.</w:t>
      </w:r>
    </w:p>
    <w:p w14:paraId="10BD713C" w14:textId="74A3D7B0" w:rsidR="00D23718" w:rsidRDefault="00D23718" w:rsidP="0048174C">
      <w:pPr>
        <w:rPr>
          <w:rStyle w:val="Hyperlink"/>
          <w:color w:val="auto"/>
          <w:u w:val="none"/>
        </w:rPr>
      </w:pPr>
      <w:r>
        <w:rPr>
          <w:noProof/>
        </w:rPr>
        <w:drawing>
          <wp:inline distT="0" distB="0" distL="0" distR="0" wp14:anchorId="16110E77" wp14:editId="2764AB85">
            <wp:extent cx="5581650" cy="962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581650" cy="962025"/>
                    </a:xfrm>
                    <a:prstGeom prst="rect">
                      <a:avLst/>
                    </a:prstGeom>
                  </pic:spPr>
                </pic:pic>
              </a:graphicData>
            </a:graphic>
          </wp:inline>
        </w:drawing>
      </w:r>
    </w:p>
    <w:p w14:paraId="4D6ABA08" w14:textId="26143CF9" w:rsidR="002A01E7" w:rsidRDefault="005C52A6" w:rsidP="000B7C3C">
      <w:pPr>
        <w:rPr>
          <w:rStyle w:val="Hyperlink"/>
          <w:color w:val="auto"/>
          <w:u w:val="none"/>
        </w:rPr>
      </w:pPr>
      <w:r>
        <w:rPr>
          <w:rStyle w:val="Hyperlink"/>
          <w:color w:val="auto"/>
          <w:u w:val="none"/>
        </w:rPr>
        <w:t>Kui isikule on enne ajakava planeerimist sisestatud puhkus</w:t>
      </w:r>
      <w:r w:rsidR="00626591">
        <w:rPr>
          <w:rStyle w:val="Hyperlink"/>
          <w:color w:val="auto"/>
          <w:u w:val="none"/>
        </w:rPr>
        <w:t xml:space="preserve">, mis jääb planeeritava ajakava sisse, siis </w:t>
      </w:r>
      <w:r w:rsidR="000B7C3C">
        <w:rPr>
          <w:rStyle w:val="Hyperlink"/>
          <w:color w:val="auto"/>
          <w:u w:val="none"/>
        </w:rPr>
        <w:t>graafiku koostamisel lõigatakse graafikust puudumise periood välja. Teisisõnu graafiku mustri lugemine jätkub ka puhkuse ajal ja graafikut jätkatakse valitud mustriga pärast puhkuse lõppu.</w:t>
      </w:r>
    </w:p>
    <w:p w14:paraId="7173DE51" w14:textId="1729A5B8" w:rsidR="00D019F6" w:rsidRDefault="00D019F6" w:rsidP="000B7C3C">
      <w:pPr>
        <w:rPr>
          <w:rStyle w:val="Hyperlink"/>
          <w:color w:val="auto"/>
          <w:u w:val="none"/>
        </w:rPr>
      </w:pPr>
      <w:r>
        <w:rPr>
          <w:rStyle w:val="Hyperlink"/>
          <w:color w:val="auto"/>
          <w:u w:val="none"/>
        </w:rPr>
        <w:t>Kui tööajakava mustri alusel peab isik sisestatud puudumisele eelnenud päeval alustama töövahetust, mis lõpeb puudumise esimesel päeval, siis sellist töövahetust ei sisestata, vaid selle asemele sisestatakse vaba vahetus. Mustri edasi lugemist selline asendus ei mõjuta,</w:t>
      </w:r>
    </w:p>
    <w:p w14:paraId="614EDE5B" w14:textId="536E6D05" w:rsidR="002A01E7" w:rsidRDefault="002A01E7" w:rsidP="000B7C3C">
      <w:pPr>
        <w:rPr>
          <w:rStyle w:val="Hyperlink"/>
          <w:color w:val="auto"/>
          <w:u w:val="none"/>
        </w:rPr>
      </w:pPr>
      <w:r>
        <w:rPr>
          <w:rStyle w:val="Hyperlink"/>
          <w:color w:val="auto"/>
          <w:u w:val="none"/>
        </w:rPr>
        <w:t xml:space="preserve">Ühest kalendrikuust pikema perioodi graafiku sisestamiseks on kaks võimalust: </w:t>
      </w:r>
    </w:p>
    <w:p w14:paraId="59AA5BA9" w14:textId="3960412F" w:rsidR="00553152" w:rsidRDefault="002A01E7" w:rsidP="007822BD">
      <w:pPr>
        <w:rPr>
          <w:rStyle w:val="Hyperlink"/>
          <w:color w:val="auto"/>
          <w:u w:val="none"/>
        </w:rPr>
      </w:pPr>
      <w:r w:rsidRPr="007822BD">
        <w:rPr>
          <w:rStyle w:val="Hyperlink"/>
          <w:color w:val="auto"/>
          <w:u w:val="none"/>
        </w:rPr>
        <w:t xml:space="preserve">Valid tabeli päisest pika perioodi </w:t>
      </w:r>
      <w:r w:rsidR="007822BD">
        <w:rPr>
          <w:noProof/>
        </w:rPr>
        <w:drawing>
          <wp:inline distT="0" distB="0" distL="0" distR="0" wp14:anchorId="7151C68B" wp14:editId="018194A1">
            <wp:extent cx="5760720" cy="47942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60720" cy="479425"/>
                    </a:xfrm>
                    <a:prstGeom prst="rect">
                      <a:avLst/>
                    </a:prstGeom>
                  </pic:spPr>
                </pic:pic>
              </a:graphicData>
            </a:graphic>
          </wp:inline>
        </w:drawing>
      </w:r>
      <w:r w:rsidRPr="007822BD">
        <w:rPr>
          <w:rStyle w:val="Hyperlink"/>
          <w:color w:val="auto"/>
          <w:u w:val="none"/>
        </w:rPr>
        <w:t>ja sisestad graafiku nii, nagu eelpool kirjeldatud</w:t>
      </w:r>
      <w:r w:rsidR="00ED182F" w:rsidRPr="007822BD">
        <w:rPr>
          <w:rStyle w:val="Hyperlink"/>
          <w:color w:val="auto"/>
          <w:u w:val="none"/>
        </w:rPr>
        <w:t xml:space="preserve"> või</w:t>
      </w:r>
      <w:r w:rsidR="00553152">
        <w:rPr>
          <w:rStyle w:val="Hyperlink"/>
          <w:color w:val="auto"/>
          <w:u w:val="none"/>
        </w:rPr>
        <w:t xml:space="preserve"> t</w:t>
      </w:r>
      <w:r w:rsidR="007822BD">
        <w:rPr>
          <w:rStyle w:val="Hyperlink"/>
          <w:color w:val="auto"/>
          <w:u w:val="none"/>
        </w:rPr>
        <w:t>eise variandina v</w:t>
      </w:r>
      <w:r w:rsidRPr="007822BD">
        <w:rPr>
          <w:rStyle w:val="Hyperlink"/>
          <w:color w:val="auto"/>
          <w:u w:val="none"/>
        </w:rPr>
        <w:t>alid graafiku alguse kuu</w:t>
      </w:r>
      <w:r w:rsidR="007822BD">
        <w:rPr>
          <w:rStyle w:val="Hyperlink"/>
          <w:color w:val="auto"/>
          <w:u w:val="none"/>
        </w:rPr>
        <w:t xml:space="preserve"> </w:t>
      </w:r>
      <w:r w:rsidR="007822BD">
        <w:rPr>
          <w:noProof/>
        </w:rPr>
        <w:drawing>
          <wp:inline distT="0" distB="0" distL="0" distR="0" wp14:anchorId="67CA1C46" wp14:editId="447C6CF0">
            <wp:extent cx="5760720" cy="35179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60720" cy="351790"/>
                    </a:xfrm>
                    <a:prstGeom prst="rect">
                      <a:avLst/>
                    </a:prstGeom>
                  </pic:spPr>
                </pic:pic>
              </a:graphicData>
            </a:graphic>
          </wp:inline>
        </w:drawing>
      </w:r>
      <w:r w:rsidRPr="007822BD">
        <w:rPr>
          <w:rStyle w:val="Hyperlink"/>
          <w:color w:val="auto"/>
          <w:u w:val="none"/>
        </w:rPr>
        <w:t xml:space="preserve"> ja hakkad graafikut sisestama</w:t>
      </w:r>
      <w:r w:rsidR="005B61C4" w:rsidRPr="007822BD">
        <w:rPr>
          <w:rStyle w:val="Hyperlink"/>
          <w:color w:val="auto"/>
          <w:u w:val="none"/>
        </w:rPr>
        <w:t xml:space="preserve"> </w:t>
      </w:r>
      <w:r w:rsidR="0099638D" w:rsidRPr="007822BD">
        <w:rPr>
          <w:rStyle w:val="Hyperlink"/>
          <w:color w:val="auto"/>
          <w:u w:val="none"/>
        </w:rPr>
        <w:t>valides lõppkuupäeva alguse kuust hilisema</w:t>
      </w:r>
      <w:r w:rsidRPr="007822BD">
        <w:rPr>
          <w:rStyle w:val="Hyperlink"/>
          <w:color w:val="auto"/>
          <w:u w:val="none"/>
        </w:rPr>
        <w:t xml:space="preserve">. </w:t>
      </w:r>
    </w:p>
    <w:p w14:paraId="20CA5DC8" w14:textId="77777777" w:rsidR="00553152" w:rsidRDefault="00553152" w:rsidP="007822BD">
      <w:pPr>
        <w:rPr>
          <w:rStyle w:val="Hyperlink"/>
          <w:color w:val="auto"/>
          <w:u w:val="none"/>
        </w:rPr>
      </w:pPr>
      <w:r>
        <w:rPr>
          <w:noProof/>
        </w:rPr>
        <w:drawing>
          <wp:inline distT="0" distB="0" distL="0" distR="0" wp14:anchorId="034349F8" wp14:editId="464F6DFF">
            <wp:extent cx="2074460" cy="1614029"/>
            <wp:effectExtent l="0" t="0" r="2540" b="571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106985" cy="1639335"/>
                    </a:xfrm>
                    <a:prstGeom prst="rect">
                      <a:avLst/>
                    </a:prstGeom>
                  </pic:spPr>
                </pic:pic>
              </a:graphicData>
            </a:graphic>
          </wp:inline>
        </w:drawing>
      </w:r>
      <w:r w:rsidR="00447991" w:rsidRPr="007822BD">
        <w:rPr>
          <w:rStyle w:val="Hyperlink"/>
          <w:color w:val="auto"/>
          <w:u w:val="none"/>
        </w:rPr>
        <w:t xml:space="preserve"> </w:t>
      </w:r>
    </w:p>
    <w:p w14:paraId="25CAF47B" w14:textId="7E33FDCF" w:rsidR="00553152" w:rsidRDefault="00455E88" w:rsidP="007822BD">
      <w:pPr>
        <w:rPr>
          <w:rStyle w:val="Hyperlink"/>
          <w:color w:val="auto"/>
          <w:u w:val="none"/>
        </w:rPr>
      </w:pPr>
      <w:r w:rsidRPr="007822BD">
        <w:rPr>
          <w:rStyle w:val="Hyperlink"/>
          <w:color w:val="auto"/>
          <w:u w:val="none"/>
        </w:rPr>
        <w:t xml:space="preserve">Lõpukuupäeva valimiseks, </w:t>
      </w:r>
      <w:r w:rsidR="00E8006C" w:rsidRPr="007822BD">
        <w:rPr>
          <w:rStyle w:val="Hyperlink"/>
          <w:color w:val="auto"/>
          <w:u w:val="none"/>
        </w:rPr>
        <w:t>kirjuta ise perioodi alguse ja lõpukuupäeva</w:t>
      </w:r>
      <w:r w:rsidRPr="007822BD">
        <w:rPr>
          <w:rStyle w:val="Hyperlink"/>
          <w:color w:val="auto"/>
          <w:u w:val="none"/>
        </w:rPr>
        <w:t>d</w:t>
      </w:r>
      <w:r w:rsidR="00E8006C" w:rsidRPr="007822BD">
        <w:rPr>
          <w:rStyle w:val="Hyperlink"/>
          <w:color w:val="auto"/>
          <w:u w:val="none"/>
        </w:rPr>
        <w:t xml:space="preserve"> või vali </w:t>
      </w:r>
      <w:r w:rsidRPr="007822BD">
        <w:rPr>
          <w:rStyle w:val="Hyperlink"/>
          <w:color w:val="auto"/>
          <w:u w:val="none"/>
        </w:rPr>
        <w:t>kalendrile</w:t>
      </w:r>
      <w:r w:rsidR="00E8006C" w:rsidRPr="007822BD">
        <w:rPr>
          <w:rStyle w:val="Hyperlink"/>
          <w:color w:val="auto"/>
          <w:u w:val="none"/>
        </w:rPr>
        <w:t xml:space="preserve"> kl</w:t>
      </w:r>
      <w:r w:rsidR="00ED182F" w:rsidRPr="007822BD">
        <w:rPr>
          <w:rStyle w:val="Hyperlink"/>
          <w:color w:val="auto"/>
          <w:u w:val="none"/>
        </w:rPr>
        <w:t>õpsate</w:t>
      </w:r>
      <w:r w:rsidR="00553152">
        <w:rPr>
          <w:rStyle w:val="Hyperlink"/>
          <w:color w:val="auto"/>
          <w:u w:val="none"/>
        </w:rPr>
        <w:t>s esimene mustri kehtimise kuupäev ja liigu nooltega perioodi lõppu ning klõpsa viimasel mustri kehtimise kuupäeval.</w:t>
      </w:r>
    </w:p>
    <w:p w14:paraId="377A9C6F" w14:textId="15DADE5F" w:rsidR="00455E88" w:rsidRDefault="00553152" w:rsidP="007822BD">
      <w:pPr>
        <w:rPr>
          <w:rStyle w:val="Hyperlink"/>
          <w:color w:val="auto"/>
          <w:u w:val="none"/>
        </w:rPr>
      </w:pPr>
      <w:r>
        <w:rPr>
          <w:noProof/>
        </w:rPr>
        <w:lastRenderedPageBreak/>
        <w:drawing>
          <wp:inline distT="0" distB="0" distL="0" distR="0" wp14:anchorId="316E992A" wp14:editId="7F2E002E">
            <wp:extent cx="2920621" cy="1044160"/>
            <wp:effectExtent l="0" t="0" r="0" b="381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927917" cy="1046769"/>
                    </a:xfrm>
                    <a:prstGeom prst="rect">
                      <a:avLst/>
                    </a:prstGeom>
                  </pic:spPr>
                </pic:pic>
              </a:graphicData>
            </a:graphic>
          </wp:inline>
        </w:drawing>
      </w:r>
      <w:r w:rsidR="00E8006C" w:rsidRPr="007822BD">
        <w:rPr>
          <w:rStyle w:val="Hyperlink"/>
          <w:color w:val="auto"/>
          <w:u w:val="none"/>
        </w:rPr>
        <w:t xml:space="preserve">  </w:t>
      </w:r>
    </w:p>
    <w:p w14:paraId="089195D7" w14:textId="11903254" w:rsidR="009C11FF" w:rsidRDefault="009C11FF" w:rsidP="007822BD">
      <w:pPr>
        <w:rPr>
          <w:rStyle w:val="Hyperlink"/>
          <w:color w:val="auto"/>
          <w:u w:val="none"/>
        </w:rPr>
      </w:pPr>
      <w:r>
        <w:rPr>
          <w:rStyle w:val="Hyperlink"/>
          <w:color w:val="auto"/>
          <w:u w:val="none"/>
        </w:rPr>
        <w:t xml:space="preserve">Tööajakava mustrile saab sisestada ka kulutunnuseid, kui valid mustri välja lõpus oleva märgi </w:t>
      </w:r>
      <w:r>
        <w:rPr>
          <w:noProof/>
        </w:rPr>
        <w:drawing>
          <wp:inline distT="0" distB="0" distL="0" distR="0" wp14:anchorId="24F237FF" wp14:editId="7B5B03AE">
            <wp:extent cx="371475" cy="30480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71475" cy="304800"/>
                    </a:xfrm>
                    <a:prstGeom prst="rect">
                      <a:avLst/>
                    </a:prstGeom>
                  </pic:spPr>
                </pic:pic>
              </a:graphicData>
            </a:graphic>
          </wp:inline>
        </w:drawing>
      </w:r>
    </w:p>
    <w:p w14:paraId="63E773B1" w14:textId="14ADCC6E" w:rsidR="009C11FF" w:rsidRDefault="009C11FF" w:rsidP="007822BD">
      <w:pPr>
        <w:rPr>
          <w:rStyle w:val="Hyperlink"/>
          <w:color w:val="auto"/>
          <w:u w:val="none"/>
        </w:rPr>
      </w:pPr>
      <w:r>
        <w:rPr>
          <w:rStyle w:val="Hyperlink"/>
          <w:color w:val="auto"/>
          <w:u w:val="none"/>
        </w:rPr>
        <w:t>Avanevas aknas täida ära vajalikud väljad.</w:t>
      </w:r>
      <w:r>
        <w:rPr>
          <w:noProof/>
        </w:rPr>
        <w:drawing>
          <wp:inline distT="0" distB="0" distL="0" distR="0" wp14:anchorId="37C7CF6C" wp14:editId="076D4392">
            <wp:extent cx="5114925" cy="185737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114925" cy="1857375"/>
                    </a:xfrm>
                    <a:prstGeom prst="rect">
                      <a:avLst/>
                    </a:prstGeom>
                  </pic:spPr>
                </pic:pic>
              </a:graphicData>
            </a:graphic>
          </wp:inline>
        </w:drawing>
      </w:r>
    </w:p>
    <w:p w14:paraId="768F8C05" w14:textId="7BFB8949" w:rsidR="004956D0" w:rsidRDefault="004956D0" w:rsidP="004956D0"/>
    <w:p w14:paraId="129A0269" w14:textId="373A7466" w:rsidR="000B7C3C" w:rsidRPr="001D408F" w:rsidRDefault="009C11FF" w:rsidP="00F44E2C">
      <w:pPr>
        <w:pStyle w:val="Heading3"/>
        <w:rPr>
          <w:rStyle w:val="Hyperlink"/>
          <w:color w:val="2F5496" w:themeColor="accent1" w:themeShade="BF"/>
          <w:u w:val="none"/>
        </w:rPr>
      </w:pPr>
      <w:bookmarkStart w:id="22" w:name="_Toc142401075"/>
      <w:r w:rsidRPr="001D408F">
        <w:rPr>
          <w:rStyle w:val="Hyperlink"/>
          <w:color w:val="2F5496" w:themeColor="accent1" w:themeShade="BF"/>
          <w:u w:val="none"/>
        </w:rPr>
        <w:t>Tööajakava sisestamine mustriga mitmele inimesele korraga</w:t>
      </w:r>
      <w:bookmarkEnd w:id="22"/>
      <w:r w:rsidR="00436907">
        <w:rPr>
          <w:rStyle w:val="Hyperlink"/>
          <w:color w:val="2F5496" w:themeColor="accent1" w:themeShade="BF"/>
          <w:u w:val="none"/>
        </w:rPr>
        <w:t xml:space="preserve"> </w:t>
      </w:r>
    </w:p>
    <w:p w14:paraId="6235A0E3" w14:textId="3E6A1349" w:rsidR="009C11FF" w:rsidRDefault="009C11FF" w:rsidP="009C11FF"/>
    <w:p w14:paraId="0672A3CD" w14:textId="2FB271EC" w:rsidR="009C11FF" w:rsidRDefault="009C11FF" w:rsidP="009C11FF">
      <w:r>
        <w:t xml:space="preserve">Tööajakava saab sisestada korraga mitmele inimesele  kui valid mustriga sisestamise </w:t>
      </w:r>
      <w:r>
        <w:rPr>
          <w:noProof/>
        </w:rPr>
        <w:drawing>
          <wp:inline distT="0" distB="0" distL="0" distR="0" wp14:anchorId="348F35E5" wp14:editId="75136F06">
            <wp:extent cx="238125" cy="31432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38125" cy="314325"/>
                    </a:xfrm>
                    <a:prstGeom prst="rect">
                      <a:avLst/>
                    </a:prstGeom>
                  </pic:spPr>
                </pic:pic>
              </a:graphicData>
            </a:graphic>
          </wp:inline>
        </w:drawing>
      </w:r>
      <w:r>
        <w:t xml:space="preserve"> ja see nupp värvub siniseks.</w:t>
      </w:r>
    </w:p>
    <w:p w14:paraId="1E0A8080" w14:textId="07B7C7D3" w:rsidR="009C11FF" w:rsidRDefault="009C11FF" w:rsidP="006A4E72">
      <w:pPr>
        <w:pStyle w:val="ListParagraph"/>
        <w:numPr>
          <w:ilvl w:val="0"/>
          <w:numId w:val="30"/>
        </w:numPr>
      </w:pPr>
      <w:r>
        <w:t>Valid vajalikud inimesed filtriga või klõpsad inimeste nimede ees olevas kastis</w:t>
      </w:r>
    </w:p>
    <w:p w14:paraId="30799A22" w14:textId="67A23167" w:rsidR="009C11FF" w:rsidRDefault="009C11FF" w:rsidP="006A4E72">
      <w:pPr>
        <w:pStyle w:val="ListParagraph"/>
        <w:numPr>
          <w:ilvl w:val="0"/>
          <w:numId w:val="30"/>
        </w:numPr>
      </w:pPr>
      <w:r>
        <w:t>Valid mustri, ja perioodi ja vajadusel kulutunnused. Salvestamiseks vali OK</w:t>
      </w:r>
    </w:p>
    <w:p w14:paraId="73C38C53" w14:textId="1BE43D25" w:rsidR="009C11FF" w:rsidRPr="009C11FF" w:rsidRDefault="009C11FF" w:rsidP="006A4E72">
      <w:pPr>
        <w:pStyle w:val="ListParagraph"/>
        <w:numPr>
          <w:ilvl w:val="0"/>
          <w:numId w:val="30"/>
        </w:numPr>
      </w:pPr>
      <w:r>
        <w:rPr>
          <w:noProof/>
        </w:rPr>
        <w:drawing>
          <wp:inline distT="0" distB="0" distL="0" distR="0" wp14:anchorId="4F9B47D4" wp14:editId="629167C7">
            <wp:extent cx="5760720" cy="312483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760720" cy="3124835"/>
                    </a:xfrm>
                    <a:prstGeom prst="rect">
                      <a:avLst/>
                    </a:prstGeom>
                  </pic:spPr>
                </pic:pic>
              </a:graphicData>
            </a:graphic>
          </wp:inline>
        </w:drawing>
      </w:r>
    </w:p>
    <w:p w14:paraId="649930CD" w14:textId="1ADF812C" w:rsidR="00EE74DD" w:rsidRDefault="00C33B9B" w:rsidP="00F44E2C">
      <w:pPr>
        <w:pStyle w:val="Heading3"/>
      </w:pPr>
      <w:bookmarkStart w:id="23" w:name="_Toc142401076"/>
      <w:r w:rsidRPr="009C11FF">
        <w:rPr>
          <w:rStyle w:val="Hyperlink"/>
          <w:color w:val="1F3763" w:themeColor="accent1" w:themeShade="7F"/>
          <w:u w:val="none"/>
        </w:rPr>
        <w:lastRenderedPageBreak/>
        <w:t>Kopeeri</w:t>
      </w:r>
      <w:r w:rsidR="00EE74DD" w:rsidRPr="009C11FF">
        <w:rPr>
          <w:rStyle w:val="Hyperlink"/>
          <w:color w:val="1F3763" w:themeColor="accent1" w:themeShade="7F"/>
          <w:u w:val="none"/>
        </w:rPr>
        <w:t>mine</w:t>
      </w:r>
      <w:bookmarkEnd w:id="23"/>
    </w:p>
    <w:p w14:paraId="67B1025C" w14:textId="7EF6F4B8" w:rsidR="0028686D" w:rsidRDefault="00EE74DD" w:rsidP="0028686D">
      <w:r>
        <w:t xml:space="preserve">Kopeerimise aktiveerimiseks klõpsa nupul </w:t>
      </w:r>
      <w:r>
        <w:rPr>
          <w:noProof/>
        </w:rPr>
        <w:drawing>
          <wp:inline distT="0" distB="0" distL="0" distR="0" wp14:anchorId="4A1EEC6F" wp14:editId="1F613D09">
            <wp:extent cx="2124075" cy="40957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124075" cy="409575"/>
                    </a:xfrm>
                    <a:prstGeom prst="rect">
                      <a:avLst/>
                    </a:prstGeom>
                  </pic:spPr>
                </pic:pic>
              </a:graphicData>
            </a:graphic>
          </wp:inline>
        </w:drawing>
      </w:r>
      <w:r>
        <w:t xml:space="preserve"> Kopeeri rida (nupp värvub siniseks). </w:t>
      </w:r>
      <w:r w:rsidR="00882549">
        <w:t>Kopeerida saab kuupäevade väljal/väljadel olevaid sisestatud tööaja graafikuid ja osalemisi.</w:t>
      </w:r>
    </w:p>
    <w:p w14:paraId="032A8E50" w14:textId="77777777" w:rsidR="0028686D" w:rsidRDefault="0028686D" w:rsidP="00497A28">
      <w:pPr>
        <w:pStyle w:val="Heading4"/>
        <w:numPr>
          <w:ilvl w:val="0"/>
          <w:numId w:val="0"/>
        </w:numPr>
        <w:ind w:left="864" w:hanging="864"/>
      </w:pPr>
    </w:p>
    <w:p w14:paraId="19D3165E" w14:textId="0B6D749D" w:rsidR="00EE74DD" w:rsidRPr="00497A28" w:rsidRDefault="00EE74DD" w:rsidP="00683B68">
      <w:pPr>
        <w:pStyle w:val="Heading4"/>
        <w:rPr>
          <w:rStyle w:val="Hyperlink"/>
          <w:i w:val="0"/>
          <w:iCs w:val="0"/>
          <w:color w:val="2F5496" w:themeColor="accent1" w:themeShade="BF"/>
          <w:u w:val="none"/>
        </w:rPr>
      </w:pPr>
      <w:bookmarkStart w:id="24" w:name="_Toc142401077"/>
      <w:r w:rsidRPr="00497A28">
        <w:t xml:space="preserve">Rea </w:t>
      </w:r>
      <w:r w:rsidRPr="00683B68">
        <w:t>kopeerimine</w:t>
      </w:r>
      <w:bookmarkEnd w:id="24"/>
    </w:p>
    <w:p w14:paraId="2021230A" w14:textId="77777777" w:rsidR="001E69C0" w:rsidRPr="001E69C0" w:rsidRDefault="001E69C0" w:rsidP="001E69C0"/>
    <w:p w14:paraId="0DF9431C" w14:textId="302596C2" w:rsidR="00F32DC7" w:rsidRPr="004B3522" w:rsidRDefault="00465D27" w:rsidP="00F32DC7">
      <w:r w:rsidRPr="00F353E5">
        <w:rPr>
          <w:b/>
          <w:bCs/>
        </w:rPr>
        <w:t xml:space="preserve">Rida </w:t>
      </w:r>
      <w:r>
        <w:t xml:space="preserve">saad kopeerida ühe inimese pealt </w:t>
      </w:r>
      <w:r w:rsidR="004D30EA">
        <w:t>korraga ühele inimesele.</w:t>
      </w:r>
    </w:p>
    <w:p w14:paraId="00022667" w14:textId="7C6B0B69" w:rsidR="00C3226B" w:rsidRDefault="00C3226B" w:rsidP="00523D38">
      <w:pPr>
        <w:rPr>
          <w:noProof/>
        </w:rPr>
      </w:pPr>
      <w:r>
        <w:rPr>
          <w:noProof/>
        </w:rPr>
        <w:t xml:space="preserve">Klõpsa real, mida soovid teisele isikule üle kanda ja hoides all hiire </w:t>
      </w:r>
      <w:r w:rsidR="004B5F86">
        <w:rPr>
          <w:noProof/>
        </w:rPr>
        <w:t>vasakut</w:t>
      </w:r>
      <w:r>
        <w:rPr>
          <w:noProof/>
        </w:rPr>
        <w:t xml:space="preserve"> klahvi, lohista kopeeritav rida </w:t>
      </w:r>
      <w:r w:rsidR="00F353E5" w:rsidRPr="00F353E5">
        <w:rPr>
          <w:noProof/>
          <w:u w:val="single"/>
        </w:rPr>
        <w:t xml:space="preserve">otse </w:t>
      </w:r>
      <w:r w:rsidR="00F353E5">
        <w:rPr>
          <w:noProof/>
        </w:rPr>
        <w:t xml:space="preserve">üles või alla </w:t>
      </w:r>
      <w:r>
        <w:rPr>
          <w:noProof/>
        </w:rPr>
        <w:t>sellele reale, kuhu soovid seda kopeerida.</w:t>
      </w:r>
    </w:p>
    <w:p w14:paraId="677C421A" w14:textId="606CD97D" w:rsidR="00523D38" w:rsidRDefault="00C3226B" w:rsidP="00523D38">
      <w:pPr>
        <w:rPr>
          <w:noProof/>
        </w:rPr>
      </w:pPr>
      <w:r>
        <w:rPr>
          <w:noProof/>
        </w:rPr>
        <w:drawing>
          <wp:inline distT="0" distB="0" distL="0" distR="0" wp14:anchorId="0E67EFDC" wp14:editId="71B4E680">
            <wp:extent cx="5907210" cy="19716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23881" cy="1977239"/>
                    </a:xfrm>
                    <a:prstGeom prst="rect">
                      <a:avLst/>
                    </a:prstGeom>
                  </pic:spPr>
                </pic:pic>
              </a:graphicData>
            </a:graphic>
          </wp:inline>
        </w:drawing>
      </w:r>
    </w:p>
    <w:p w14:paraId="4AE08646" w14:textId="61268AA3" w:rsidR="00C3226B" w:rsidRDefault="00C3226B" w:rsidP="00523D38">
      <w:pPr>
        <w:rPr>
          <w:noProof/>
        </w:rPr>
      </w:pPr>
      <w:r>
        <w:rPr>
          <w:noProof/>
        </w:rPr>
        <w:t>Kuvatakse teade</w:t>
      </w:r>
      <w:r w:rsidR="00F353E5">
        <w:rPr>
          <w:noProof/>
        </w:rPr>
        <w:t xml:space="preserve">, kus pakutakse perioodiks välja terve </w:t>
      </w:r>
      <w:r w:rsidR="00882549">
        <w:rPr>
          <w:noProof/>
        </w:rPr>
        <w:t>valitud periood</w:t>
      </w:r>
      <w:r w:rsidR="00F353E5">
        <w:rPr>
          <w:noProof/>
        </w:rPr>
        <w:t>.</w:t>
      </w:r>
    </w:p>
    <w:p w14:paraId="2D0350D2" w14:textId="1444C559" w:rsidR="008E59C4" w:rsidRDefault="00C3226B" w:rsidP="00523D38">
      <w:r>
        <w:t xml:space="preserve"> </w:t>
      </w:r>
      <w:r w:rsidR="0094618E">
        <w:rPr>
          <w:noProof/>
        </w:rPr>
        <w:drawing>
          <wp:inline distT="0" distB="0" distL="0" distR="0" wp14:anchorId="64B0C698" wp14:editId="0B7AB773">
            <wp:extent cx="3324225" cy="1456526"/>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329396" cy="1458792"/>
                    </a:xfrm>
                    <a:prstGeom prst="rect">
                      <a:avLst/>
                    </a:prstGeom>
                  </pic:spPr>
                </pic:pic>
              </a:graphicData>
            </a:graphic>
          </wp:inline>
        </w:drawing>
      </w:r>
    </w:p>
    <w:p w14:paraId="550FCEF5" w14:textId="1D440268" w:rsidR="0094618E" w:rsidRDefault="00882549" w:rsidP="00523D38">
      <w:r>
        <w:t>Muuda vajadusel periood õigeks</w:t>
      </w:r>
      <w:r w:rsidR="0094618E">
        <w:t>. Selleks, et valida kopeerimiseks või vahetuste vahetamiseks lühem periood liigu hiirega</w:t>
      </w:r>
      <w:r w:rsidR="00E753F8">
        <w:t xml:space="preserve"> kuupäevade rea lõpus olevale kalendri märgile. Avanevas kalendris lohista hiirega vajalikud kuupäevad aktiivseks. Kui hiire klahvi lahti lased, siis jääb valikusse valitud kuupäevade vahemik.</w:t>
      </w:r>
    </w:p>
    <w:p w14:paraId="3CF92766" w14:textId="365B8AF5" w:rsidR="00E753F8" w:rsidRDefault="00E753F8" w:rsidP="00523D38">
      <w:r>
        <w:rPr>
          <w:noProof/>
        </w:rPr>
        <w:lastRenderedPageBreak/>
        <w:drawing>
          <wp:inline distT="0" distB="0" distL="0" distR="0" wp14:anchorId="70EEA042" wp14:editId="1DC0F0E9">
            <wp:extent cx="3019476" cy="22860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027621" cy="2292167"/>
                    </a:xfrm>
                    <a:prstGeom prst="rect">
                      <a:avLst/>
                    </a:prstGeom>
                  </pic:spPr>
                </pic:pic>
              </a:graphicData>
            </a:graphic>
          </wp:inline>
        </w:drawing>
      </w:r>
    </w:p>
    <w:p w14:paraId="64DC96A6" w14:textId="27592906" w:rsidR="00C3226B" w:rsidRDefault="00C3226B" w:rsidP="00523D38">
      <w:r>
        <w:t>Kinnitamiseks vali OK.</w:t>
      </w:r>
    </w:p>
    <w:p w14:paraId="2826EBD1" w14:textId="67AED4D3" w:rsidR="004D30EA" w:rsidRDefault="004D30EA" w:rsidP="00523D38">
      <w:r>
        <w:t xml:space="preserve">NB! Kui inimesele on eelnevalt sisestatud puudumised, siis </w:t>
      </w:r>
      <w:r w:rsidR="008E59C4">
        <w:t>puudumisi ei saa tööajaplaneerimise infosüsteemis muuta. Näitena püüan kopeerida Kolmanda Päästja graafikut Esimesele Päästjale. K</w:t>
      </w:r>
      <w:r>
        <w:t>uvatakse teade</w:t>
      </w:r>
      <w:r w:rsidR="008E59C4">
        <w:t xml:space="preserve">, et </w:t>
      </w:r>
      <w:r w:rsidR="00553152">
        <w:t>a</w:t>
      </w:r>
      <w:r w:rsidR="008E59C4">
        <w:t>ndmete salvestamisel SAP-i esines viga ja kopeerimise tegevust ei tehta.</w:t>
      </w:r>
      <w:r w:rsidR="008E59C4">
        <w:rPr>
          <w:noProof/>
        </w:rPr>
        <w:drawing>
          <wp:inline distT="0" distB="0" distL="0" distR="0" wp14:anchorId="67FCE50A" wp14:editId="32DF557F">
            <wp:extent cx="5760720" cy="194881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760720" cy="1948815"/>
                    </a:xfrm>
                    <a:prstGeom prst="rect">
                      <a:avLst/>
                    </a:prstGeom>
                  </pic:spPr>
                </pic:pic>
              </a:graphicData>
            </a:graphic>
          </wp:inline>
        </w:drawing>
      </w:r>
    </w:p>
    <w:p w14:paraId="492417BB" w14:textId="1CE38798" w:rsidR="003E297F" w:rsidRDefault="00D01D4C" w:rsidP="00523D38">
      <w:r>
        <w:t>Kui kopeerid rea inimeselt, kelle</w:t>
      </w:r>
      <w:r w:rsidR="003E297F">
        <w:t>l</w:t>
      </w:r>
      <w:r>
        <w:t xml:space="preserve"> on puudumine, siis kuna puudumist teise</w:t>
      </w:r>
      <w:r w:rsidR="00354926">
        <w:t>le</w:t>
      </w:r>
      <w:r>
        <w:t xml:space="preserve"> üle ei kanta, siis kuvatakse graafikusse</w:t>
      </w:r>
      <w:r w:rsidR="003E297F">
        <w:t xml:space="preserve"> tööaeg lähtuvalt inimese põhiandmetesse seadistatud </w:t>
      </w:r>
      <w:r w:rsidR="00882549">
        <w:t xml:space="preserve">tööaja </w:t>
      </w:r>
      <w:r w:rsidR="003E297F">
        <w:t>graafiku</w:t>
      </w:r>
      <w:r w:rsidR="00354926">
        <w:t xml:space="preserve"> reeglile</w:t>
      </w:r>
      <w:r w:rsidR="003E297F">
        <w:t xml:space="preserve">. </w:t>
      </w:r>
    </w:p>
    <w:p w14:paraId="5C992C2A" w14:textId="709FB111" w:rsidR="003E297F" w:rsidRDefault="003E297F" w:rsidP="00523D38">
      <w:pPr>
        <w:rPr>
          <w:noProof/>
        </w:rPr>
      </w:pPr>
      <w:r>
        <w:rPr>
          <w:noProof/>
        </w:rPr>
        <w:t>Näiteks inimese Esimene Päästja rida kopeeriti Teisele Päästjale</w:t>
      </w:r>
      <w:r w:rsidR="00332010">
        <w:rPr>
          <w:noProof/>
        </w:rPr>
        <w:t xml:space="preserve"> siis</w:t>
      </w:r>
      <w:r>
        <w:rPr>
          <w:noProof/>
        </w:rPr>
        <w:t xml:space="preserve"> Esimese Päästja puhkuse perioodil kuvatakse Teisele põhiandmetesse seadistatud</w:t>
      </w:r>
      <w:r w:rsidR="00553152">
        <w:rPr>
          <w:noProof/>
        </w:rPr>
        <w:t xml:space="preserve"> tööaja graafiku reegel.</w:t>
      </w:r>
      <w:r>
        <w:rPr>
          <w:noProof/>
        </w:rPr>
        <w:t xml:space="preserve"> Parandamiseks sisesta Teisele Päästjale Esimese puhkuse ajaks töögraafik.</w:t>
      </w:r>
    </w:p>
    <w:p w14:paraId="04358D17" w14:textId="12FC2078" w:rsidR="00D01D4C" w:rsidRDefault="003E297F" w:rsidP="00523D38">
      <w:r>
        <w:rPr>
          <w:noProof/>
        </w:rPr>
        <w:drawing>
          <wp:inline distT="0" distB="0" distL="0" distR="0" wp14:anchorId="6B98B782" wp14:editId="540A1FEC">
            <wp:extent cx="5760720" cy="13360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60720" cy="1336040"/>
                    </a:xfrm>
                    <a:prstGeom prst="rect">
                      <a:avLst/>
                    </a:prstGeom>
                  </pic:spPr>
                </pic:pic>
              </a:graphicData>
            </a:graphic>
          </wp:inline>
        </w:drawing>
      </w:r>
    </w:p>
    <w:p w14:paraId="44651EB7" w14:textId="77777777" w:rsidR="00F56C59" w:rsidRDefault="00F56C59" w:rsidP="00497A28">
      <w:pPr>
        <w:pStyle w:val="Heading4"/>
        <w:numPr>
          <w:ilvl w:val="0"/>
          <w:numId w:val="0"/>
        </w:numPr>
        <w:ind w:left="864"/>
      </w:pPr>
    </w:p>
    <w:p w14:paraId="6D7661E0" w14:textId="0DCE74D7" w:rsidR="00FB3D91" w:rsidRPr="00683B68" w:rsidRDefault="00FB3D91" w:rsidP="00683B68">
      <w:pPr>
        <w:pStyle w:val="Heading4"/>
      </w:pPr>
      <w:bookmarkStart w:id="25" w:name="_Toc142401078"/>
      <w:r w:rsidRPr="00683B68">
        <w:t>Horisontaalne kopeerimine</w:t>
      </w:r>
      <w:bookmarkEnd w:id="25"/>
    </w:p>
    <w:p w14:paraId="6E3653C9" w14:textId="2E8804B1" w:rsidR="0028686D" w:rsidRDefault="0028686D" w:rsidP="0028686D"/>
    <w:p w14:paraId="3328B379" w14:textId="185EF3EC" w:rsidR="0028686D" w:rsidRDefault="0028686D" w:rsidP="0028686D">
      <w:r>
        <w:lastRenderedPageBreak/>
        <w:t xml:space="preserve">Kui oled sisestanud inimesele </w:t>
      </w:r>
      <w:r w:rsidR="0003105A">
        <w:t xml:space="preserve">graafiku üheks või mitmeks järjestikuseks </w:t>
      </w:r>
      <w:r>
        <w:t>päeva</w:t>
      </w:r>
      <w:r w:rsidR="0003105A">
        <w:t>ks</w:t>
      </w:r>
      <w:r>
        <w:t xml:space="preserve">, siis saad seda kopeerida sama inimese teisele päevale või teistele päevadele. Selleks vali: </w:t>
      </w:r>
      <w:r>
        <w:rPr>
          <w:noProof/>
        </w:rPr>
        <w:drawing>
          <wp:inline distT="0" distB="0" distL="0" distR="0" wp14:anchorId="7E8EECE8" wp14:editId="4C23867A">
            <wp:extent cx="2933700" cy="42862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933700" cy="428625"/>
                    </a:xfrm>
                    <a:prstGeom prst="rect">
                      <a:avLst/>
                    </a:prstGeom>
                  </pic:spPr>
                </pic:pic>
              </a:graphicData>
            </a:graphic>
          </wp:inline>
        </w:drawing>
      </w:r>
      <w:r>
        <w:t xml:space="preserve"> Kopeeri rida.</w:t>
      </w:r>
    </w:p>
    <w:p w14:paraId="04726C09" w14:textId="456AF1D0" w:rsidR="0028686D" w:rsidRDefault="0028686D" w:rsidP="0028686D">
      <w:r>
        <w:rPr>
          <w:noProof/>
        </w:rPr>
        <mc:AlternateContent>
          <mc:Choice Requires="wps">
            <w:drawing>
              <wp:anchor distT="0" distB="0" distL="114300" distR="114300" simplePos="0" relativeHeight="251659264" behindDoc="0" locked="0" layoutInCell="1" allowOverlap="1" wp14:anchorId="0F95B9E7" wp14:editId="529B7FE8">
                <wp:simplePos x="0" y="0"/>
                <wp:positionH relativeFrom="column">
                  <wp:posOffset>2705800</wp:posOffset>
                </wp:positionH>
                <wp:positionV relativeFrom="paragraph">
                  <wp:posOffset>377848</wp:posOffset>
                </wp:positionV>
                <wp:extent cx="1711647" cy="45719"/>
                <wp:effectExtent l="0" t="76200" r="3175" b="50165"/>
                <wp:wrapNone/>
                <wp:docPr id="204" name="Straight Arrow Connector 204"/>
                <wp:cNvGraphicFramePr/>
                <a:graphic xmlns:a="http://schemas.openxmlformats.org/drawingml/2006/main">
                  <a:graphicData uri="http://schemas.microsoft.com/office/word/2010/wordprocessingShape">
                    <wps:wsp>
                      <wps:cNvCnPr/>
                      <wps:spPr>
                        <a:xfrm flipV="1">
                          <a:off x="0" y="0"/>
                          <a:ext cx="1711647"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CE7F63" id="_x0000_t32" coordsize="21600,21600" o:spt="32" o:oned="t" path="m,l21600,21600e" filled="f">
                <v:path arrowok="t" fillok="f" o:connecttype="none"/>
                <o:lock v:ext="edit" shapetype="t"/>
              </v:shapetype>
              <v:shape id="Straight Arrow Connector 204" o:spid="_x0000_s1026" type="#_x0000_t32" style="position:absolute;margin-left:213.05pt;margin-top:29.75pt;width:134.8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" strokecolor="#4472c4 [3204]" strokeweight=".5pt">
                <v:stroke endarrow="block" joinstyle="miter"/>
              </v:shape>
            </w:pict>
          </mc:Fallback>
        </mc:AlternateContent>
      </w:r>
      <w:r>
        <w:t>Liigu hiirega vahetusele, mida soovid teistele päevadele kopeerida ja hoides all hiire vasakut klahvi lohista hiir vajalikule kuupäevale.</w:t>
      </w:r>
      <w:r w:rsidRPr="0028686D">
        <w:rPr>
          <w:noProof/>
        </w:rPr>
        <w:drawing>
          <wp:inline distT="0" distB="0" distL="0" distR="0" wp14:anchorId="1BA6864D" wp14:editId="75549E5D">
            <wp:extent cx="2817775" cy="437497"/>
            <wp:effectExtent l="0" t="0" r="1905" b="127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858357" cy="443798"/>
                    </a:xfrm>
                    <a:prstGeom prst="rect">
                      <a:avLst/>
                    </a:prstGeom>
                  </pic:spPr>
                </pic:pic>
              </a:graphicData>
            </a:graphic>
          </wp:inline>
        </w:drawing>
      </w:r>
    </w:p>
    <w:p w14:paraId="00C81F9F" w14:textId="70D225B2" w:rsidR="0028686D" w:rsidRDefault="0028686D" w:rsidP="0028686D">
      <w:r>
        <w:t>Kui oled jõudnud päevale, millele soovid vahetust kopeerida, siis vabasta hiir. Kuvatakse teade:</w:t>
      </w:r>
    </w:p>
    <w:p w14:paraId="48FCFF25" w14:textId="129E7736" w:rsidR="0003105A" w:rsidRDefault="0003105A" w:rsidP="0028686D"/>
    <w:p w14:paraId="09D3E185" w14:textId="6C8E2066" w:rsidR="0028686D" w:rsidRDefault="0028686D" w:rsidP="0028686D">
      <w:r>
        <w:rPr>
          <w:noProof/>
        </w:rPr>
        <w:drawing>
          <wp:inline distT="0" distB="0" distL="0" distR="0" wp14:anchorId="433F54AA" wp14:editId="1175BADB">
            <wp:extent cx="3440949" cy="1837467"/>
            <wp:effectExtent l="0" t="0" r="762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448827" cy="1841674"/>
                    </a:xfrm>
                    <a:prstGeom prst="rect">
                      <a:avLst/>
                    </a:prstGeom>
                  </pic:spPr>
                </pic:pic>
              </a:graphicData>
            </a:graphic>
          </wp:inline>
        </w:drawing>
      </w:r>
    </w:p>
    <w:p w14:paraId="237DD5C7" w14:textId="4061D629" w:rsidR="0028686D" w:rsidRDefault="0003105A" w:rsidP="0028686D">
      <w:r>
        <w:t>Vali päev/päevad, mida soovid kopeerida ja päev/päevad, millele soovid sisu kopeerida. Kinnita valikut nupuga OK. NB! Päevade arv mida kopeerid peab võrduma päevade arvuga, kuhu andmed kopeerida soovid.</w:t>
      </w:r>
    </w:p>
    <w:p w14:paraId="6F971C66" w14:textId="77777777" w:rsidR="00F56C59" w:rsidRDefault="00F56C59" w:rsidP="00497A28">
      <w:pPr>
        <w:pStyle w:val="Heading4"/>
        <w:numPr>
          <w:ilvl w:val="0"/>
          <w:numId w:val="0"/>
        </w:numPr>
        <w:ind w:left="864"/>
      </w:pPr>
    </w:p>
    <w:p w14:paraId="15C47A70" w14:textId="7157BBFB" w:rsidR="00FB3D91" w:rsidRPr="00497A28" w:rsidRDefault="00FB3D91" w:rsidP="00F44E2C">
      <w:pPr>
        <w:pStyle w:val="Heading4"/>
      </w:pPr>
      <w:bookmarkStart w:id="26" w:name="_Toc142401079"/>
      <w:r w:rsidRPr="00497A28">
        <w:t>Ühe päeva kopeerimine</w:t>
      </w:r>
      <w:r w:rsidR="00EA085A">
        <w:t xml:space="preserve"> diagonaalselt</w:t>
      </w:r>
      <w:bookmarkEnd w:id="26"/>
    </w:p>
    <w:p w14:paraId="6F180CFB" w14:textId="3F50032A" w:rsidR="0028686D" w:rsidRDefault="0028686D" w:rsidP="0028686D"/>
    <w:p w14:paraId="7B96454F" w14:textId="0B364A58" w:rsidR="0028686D" w:rsidRDefault="0028686D" w:rsidP="0028686D">
      <w:r>
        <w:t xml:space="preserve">Ühele inimesele sisestatud </w:t>
      </w:r>
      <w:r w:rsidR="00D6117E">
        <w:t>päeva infot</w:t>
      </w:r>
      <w:r w:rsidR="007B5679">
        <w:t xml:space="preserve"> on võimalik kopeerida ka teise inimese andmetesse.  Kopeerida saad üles, alla, paremale, vasakule või diagonaalis.</w:t>
      </w:r>
    </w:p>
    <w:p w14:paraId="28A53C06" w14:textId="4CDAE3AF" w:rsidR="007B5679" w:rsidRDefault="007B5679" w:rsidP="0028686D">
      <w:r>
        <w:rPr>
          <w:noProof/>
        </w:rPr>
        <mc:AlternateContent>
          <mc:Choice Requires="wps">
            <w:drawing>
              <wp:anchor distT="0" distB="0" distL="114300" distR="114300" simplePos="0" relativeHeight="251660288" behindDoc="0" locked="0" layoutInCell="1" allowOverlap="1" wp14:anchorId="4528A4C5" wp14:editId="265959E8">
                <wp:simplePos x="0" y="0"/>
                <wp:positionH relativeFrom="column">
                  <wp:posOffset>3351515</wp:posOffset>
                </wp:positionH>
                <wp:positionV relativeFrom="paragraph">
                  <wp:posOffset>548085</wp:posOffset>
                </wp:positionV>
                <wp:extent cx="1503776" cy="1222089"/>
                <wp:effectExtent l="38100" t="0" r="20320" b="54610"/>
                <wp:wrapNone/>
                <wp:docPr id="209" name="Straight Arrow Connector 209"/>
                <wp:cNvGraphicFramePr/>
                <a:graphic xmlns:a="http://schemas.openxmlformats.org/drawingml/2006/main">
                  <a:graphicData uri="http://schemas.microsoft.com/office/word/2010/wordprocessingShape">
                    <wps:wsp>
                      <wps:cNvCnPr/>
                      <wps:spPr>
                        <a:xfrm flipH="1">
                          <a:off x="0" y="0"/>
                          <a:ext cx="1503776" cy="12220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FB37AE" id="Straight Arrow Connector 209" o:spid="_x0000_s1026" type="#_x0000_t32" style="position:absolute;margin-left:263.9pt;margin-top:43.15pt;width:118.4pt;height:96.2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" strokecolor="#4472c4 [3204]" strokeweight=".5pt">
                <v:stroke endarrow="block" joinstyle="miter"/>
              </v:shape>
            </w:pict>
          </mc:Fallback>
        </mc:AlternateContent>
      </w:r>
      <w:r w:rsidRPr="007B5679">
        <w:rPr>
          <w:noProof/>
        </w:rPr>
        <w:drawing>
          <wp:inline distT="0" distB="0" distL="0" distR="0" wp14:anchorId="020E02DD" wp14:editId="56A7A829">
            <wp:extent cx="5760720" cy="219202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760720" cy="2192020"/>
                    </a:xfrm>
                    <a:prstGeom prst="rect">
                      <a:avLst/>
                    </a:prstGeom>
                  </pic:spPr>
                </pic:pic>
              </a:graphicData>
            </a:graphic>
          </wp:inline>
        </w:drawing>
      </w:r>
    </w:p>
    <w:p w14:paraId="045D9894" w14:textId="187BD53C" w:rsidR="007B5679" w:rsidRDefault="007B5679" w:rsidP="0028686D">
      <w:r>
        <w:t xml:space="preserve">Vali inimene ja </w:t>
      </w:r>
      <w:r w:rsidR="00D6117E">
        <w:t>päev</w:t>
      </w:r>
      <w:r>
        <w:t xml:space="preserve"> ja lohista hiirega inimese ja kuupäeva peale, kuhu seda infot vajad. Kui vabastad hiire, siis kuvatakse teade:</w:t>
      </w:r>
    </w:p>
    <w:p w14:paraId="58CF89CA" w14:textId="32D0231B" w:rsidR="007B5679" w:rsidRDefault="007B5679" w:rsidP="0028686D">
      <w:r>
        <w:rPr>
          <w:noProof/>
        </w:rPr>
        <w:lastRenderedPageBreak/>
        <w:drawing>
          <wp:inline distT="0" distB="0" distL="0" distR="0" wp14:anchorId="670C748B" wp14:editId="4D96F209">
            <wp:extent cx="3336910" cy="1963296"/>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348477" cy="1970102"/>
                    </a:xfrm>
                    <a:prstGeom prst="rect">
                      <a:avLst/>
                    </a:prstGeom>
                  </pic:spPr>
                </pic:pic>
              </a:graphicData>
            </a:graphic>
          </wp:inline>
        </w:drawing>
      </w:r>
    </w:p>
    <w:p w14:paraId="60909B02" w14:textId="4325C8E7" w:rsidR="00EE74DD" w:rsidRDefault="007B5679" w:rsidP="00523D38">
      <w:r>
        <w:t xml:space="preserve">Kontrolli teate sisu ja vali OK. Kui soovid ühe inimese </w:t>
      </w:r>
      <w:r w:rsidR="00D6117E">
        <w:t>päeva infot</w:t>
      </w:r>
      <w:r>
        <w:t xml:space="preserve"> kopeerida teisele mitme päeva peale, siis vali lahtrist täidetav periood vajalik kuupäevade vahemik.</w:t>
      </w:r>
    </w:p>
    <w:p w14:paraId="47EC70D1" w14:textId="77777777" w:rsidR="00D40762" w:rsidRDefault="00D40762" w:rsidP="00523D38"/>
    <w:p w14:paraId="1BF06891" w14:textId="07575C92" w:rsidR="00EE74DD" w:rsidRDefault="002859D1" w:rsidP="00F44E2C">
      <w:pPr>
        <w:pStyle w:val="Heading4"/>
      </w:pPr>
      <w:bookmarkStart w:id="27" w:name="_Toc142401080"/>
      <w:r>
        <w:t>Mitme päeva kopeerimine</w:t>
      </w:r>
      <w:bookmarkEnd w:id="27"/>
      <w:r>
        <w:t xml:space="preserve"> </w:t>
      </w:r>
    </w:p>
    <w:p w14:paraId="3D86FEDE" w14:textId="77777777" w:rsidR="003429F3" w:rsidRPr="003429F3" w:rsidRDefault="003429F3" w:rsidP="003429F3"/>
    <w:p w14:paraId="36051949" w14:textId="3250DB5F" w:rsidR="0003105A" w:rsidRDefault="0003105A" w:rsidP="0003105A">
      <w:pPr>
        <w:rPr>
          <w:u w:val="single"/>
        </w:rPr>
      </w:pPr>
      <w:r>
        <w:t>Mitme järjestikuse päeva kopeerimisel samale, või teisele inimesele järjestikustele kuupäevadele lohista kopeeritava isiku graafikust üks päev sinna, kuhu või kellele soovid seda kopeerida</w:t>
      </w:r>
      <w:r w:rsidR="003429F3">
        <w:t xml:space="preserve">. Vali perioodid, mida kopeerid ja kuhu kopeerid ja kinnita valikut nupuga OK. </w:t>
      </w:r>
      <w:r w:rsidR="003429F3" w:rsidRPr="00D334DE">
        <w:rPr>
          <w:u w:val="single"/>
        </w:rPr>
        <w:t>NB! Valit</w:t>
      </w:r>
      <w:r w:rsidR="00D334DE">
        <w:rPr>
          <w:u w:val="single"/>
        </w:rPr>
        <w:t>ud</w:t>
      </w:r>
      <w:r w:rsidR="003429F3" w:rsidRPr="00D334DE">
        <w:rPr>
          <w:u w:val="single"/>
        </w:rPr>
        <w:t xml:space="preserve"> perioodid peavad olema võrdsed.</w:t>
      </w:r>
      <w:r w:rsidR="00D334DE">
        <w:rPr>
          <w:u w:val="single"/>
        </w:rPr>
        <w:t xml:space="preserve"> </w:t>
      </w:r>
    </w:p>
    <w:p w14:paraId="3739752C" w14:textId="77777777" w:rsidR="00D334DE" w:rsidRPr="00D334DE" w:rsidRDefault="00D334DE" w:rsidP="0003105A"/>
    <w:p w14:paraId="4FF1356E" w14:textId="2E57E56D" w:rsidR="0003105A" w:rsidRPr="0003105A" w:rsidRDefault="003429F3" w:rsidP="0003105A">
      <w:r>
        <w:rPr>
          <w:noProof/>
        </w:rPr>
        <w:drawing>
          <wp:inline distT="0" distB="0" distL="0" distR="0" wp14:anchorId="7D094469" wp14:editId="2D1E8CF3">
            <wp:extent cx="3708400" cy="2761270"/>
            <wp:effectExtent l="0" t="0" r="6350" b="127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717891" cy="2768337"/>
                    </a:xfrm>
                    <a:prstGeom prst="rect">
                      <a:avLst/>
                    </a:prstGeom>
                  </pic:spPr>
                </pic:pic>
              </a:graphicData>
            </a:graphic>
          </wp:inline>
        </w:drawing>
      </w:r>
    </w:p>
    <w:p w14:paraId="392C0A12" w14:textId="3090F0CD" w:rsidR="00621607" w:rsidRDefault="0007406A" w:rsidP="0007406A">
      <w:pPr>
        <w:pStyle w:val="Heading4"/>
      </w:pPr>
      <w:bookmarkStart w:id="28" w:name="_Toc142401081"/>
      <w:r>
        <w:t>Töötaja eelistuse märkimine</w:t>
      </w:r>
      <w:bookmarkEnd w:id="28"/>
    </w:p>
    <w:p w14:paraId="4372B02E" w14:textId="070159B6" w:rsidR="0007406A" w:rsidRDefault="0007406A" w:rsidP="0007406A"/>
    <w:p w14:paraId="59DB5CAE" w14:textId="13C8B800" w:rsidR="0007406A" w:rsidRDefault="0007406A" w:rsidP="0007406A">
      <w:r>
        <w:t xml:space="preserve">Tööajagraafiku koostamisel on võimalik arvestada ka töötaja </w:t>
      </w:r>
      <w:r w:rsidR="0036729A">
        <w:t>soovidega</w:t>
      </w:r>
      <w:r>
        <w:t>, teda siis</w:t>
      </w:r>
      <w:r w:rsidR="0036729A">
        <w:t xml:space="preserve"> vastavalt eelistusele </w:t>
      </w:r>
      <w:r>
        <w:t>märkida tööle või anda talle vaba vahetus.</w:t>
      </w:r>
    </w:p>
    <w:p w14:paraId="6EEAF762" w14:textId="301E560A" w:rsidR="0007406A" w:rsidRDefault="0007406A" w:rsidP="0007406A">
      <w:r>
        <w:t xml:space="preserve">Selleks on vahetuse sisestamise vaates lisaväli </w:t>
      </w:r>
      <w:r>
        <w:rPr>
          <w:noProof/>
        </w:rPr>
        <w:drawing>
          <wp:inline distT="0" distB="0" distL="0" distR="0" wp14:anchorId="6E525A9C" wp14:editId="686AF2CE">
            <wp:extent cx="1228725" cy="323850"/>
            <wp:effectExtent l="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228725" cy="323850"/>
                    </a:xfrm>
                    <a:prstGeom prst="rect">
                      <a:avLst/>
                    </a:prstGeom>
                  </pic:spPr>
                </pic:pic>
              </a:graphicData>
            </a:graphic>
          </wp:inline>
        </w:drawing>
      </w:r>
      <w:r>
        <w:t xml:space="preserve">. </w:t>
      </w:r>
    </w:p>
    <w:p w14:paraId="404D65C0" w14:textId="455712DA" w:rsidR="0007406A" w:rsidRDefault="0007406A" w:rsidP="0007406A">
      <w:r>
        <w:rPr>
          <w:noProof/>
        </w:rPr>
        <w:lastRenderedPageBreak/>
        <w:drawing>
          <wp:inline distT="0" distB="0" distL="0" distR="0" wp14:anchorId="74875B9C" wp14:editId="14227409">
            <wp:extent cx="3886200" cy="2146786"/>
            <wp:effectExtent l="0" t="0" r="0" b="635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897263" cy="2152897"/>
                    </a:xfrm>
                    <a:prstGeom prst="rect">
                      <a:avLst/>
                    </a:prstGeom>
                  </pic:spPr>
                </pic:pic>
              </a:graphicData>
            </a:graphic>
          </wp:inline>
        </w:drawing>
      </w:r>
    </w:p>
    <w:p w14:paraId="6497D6F5" w14:textId="411906CF" w:rsidR="0007406A" w:rsidRDefault="0007406A" w:rsidP="0007406A">
      <w:r>
        <w:t xml:space="preserve">Kui sellesse aknasse märkida linnuke, siis pärast selle päeva sisestuse salvestamist tekib </w:t>
      </w:r>
      <w:r w:rsidR="00B74CB5">
        <w:t xml:space="preserve">töötaja eelistusega päeva eristamiseks </w:t>
      </w:r>
      <w:r>
        <w:t xml:space="preserve">kuupäeva lahtrisse sinine märge </w:t>
      </w:r>
      <w:r w:rsidR="00B74CB5">
        <w:rPr>
          <w:noProof/>
        </w:rPr>
        <w:drawing>
          <wp:inline distT="0" distB="0" distL="0" distR="0" wp14:anchorId="0982DE8F" wp14:editId="2671F8E7">
            <wp:extent cx="259080" cy="254454"/>
            <wp:effectExtent l="0" t="0" r="762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62448" cy="257762"/>
                    </a:xfrm>
                    <a:prstGeom prst="rect">
                      <a:avLst/>
                    </a:prstGeom>
                  </pic:spPr>
                </pic:pic>
              </a:graphicData>
            </a:graphic>
          </wp:inline>
        </w:drawing>
      </w:r>
      <w:r w:rsidR="0036729A">
        <w:t>. Kui sellele päevale püüame sisestada muud infot, kui algselt oli sisestatud, siis muutub Muuda/salvesta nupu sisu ja tekib nupp</w:t>
      </w:r>
      <w:r w:rsidR="0036729A">
        <w:rPr>
          <w:noProof/>
        </w:rPr>
        <w:drawing>
          <wp:inline distT="0" distB="0" distL="0" distR="0" wp14:anchorId="300D5652" wp14:editId="0AB542FC">
            <wp:extent cx="1581150" cy="2286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581150" cy="228600"/>
                    </a:xfrm>
                    <a:prstGeom prst="rect">
                      <a:avLst/>
                    </a:prstGeom>
                  </pic:spPr>
                </pic:pic>
              </a:graphicData>
            </a:graphic>
          </wp:inline>
        </w:drawing>
      </w:r>
      <w:r w:rsidR="0036729A">
        <w:t>. Selle nupuga juhitakse tähelepanu, et muudame töötaja eelistusega päeva sisu. Kui valime kinnita muudatused, siis töötaja eelistuse väljalt linnukene kaob</w:t>
      </w:r>
      <w:r w:rsidR="0064077E">
        <w:t xml:space="preserve"> ja vahetuse sisu kirjutatakse üle</w:t>
      </w:r>
      <w:r w:rsidR="0036729A">
        <w:t>.</w:t>
      </w:r>
    </w:p>
    <w:p w14:paraId="387B1315" w14:textId="77777777" w:rsidR="0007406A" w:rsidRDefault="0007406A" w:rsidP="0007406A"/>
    <w:p w14:paraId="41D35E95" w14:textId="4D8702A9" w:rsidR="0007406A" w:rsidRDefault="0007406A" w:rsidP="0007406A">
      <w:r>
        <w:rPr>
          <w:noProof/>
        </w:rPr>
        <w:drawing>
          <wp:inline distT="0" distB="0" distL="0" distR="0" wp14:anchorId="63DBBD6B" wp14:editId="7FFEAE53">
            <wp:extent cx="5572125" cy="26574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572125" cy="2657475"/>
                    </a:xfrm>
                    <a:prstGeom prst="rect">
                      <a:avLst/>
                    </a:prstGeom>
                  </pic:spPr>
                </pic:pic>
              </a:graphicData>
            </a:graphic>
          </wp:inline>
        </w:drawing>
      </w:r>
    </w:p>
    <w:p w14:paraId="4F7DEF40" w14:textId="2DE0EA8D" w:rsidR="0036729A" w:rsidRDefault="0036729A" w:rsidP="0007406A">
      <w:r>
        <w:t>Samasisulise hoiatuse saame ka siis, kui sisestame tööajakava mustriga ja muudetavasse perioodi jääb töötaja eelistusega tööpäev.</w:t>
      </w:r>
    </w:p>
    <w:p w14:paraId="2892E011" w14:textId="0E27C779" w:rsidR="0036729A" w:rsidRDefault="0036729A" w:rsidP="0007406A">
      <w:r>
        <w:rPr>
          <w:noProof/>
        </w:rPr>
        <w:lastRenderedPageBreak/>
        <w:drawing>
          <wp:inline distT="0" distB="0" distL="0" distR="0" wp14:anchorId="271C1D4A" wp14:editId="0B9C0318">
            <wp:extent cx="3454400" cy="2398689"/>
            <wp:effectExtent l="0" t="0" r="0"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457039" cy="2400521"/>
                    </a:xfrm>
                    <a:prstGeom prst="rect">
                      <a:avLst/>
                    </a:prstGeom>
                  </pic:spPr>
                </pic:pic>
              </a:graphicData>
            </a:graphic>
          </wp:inline>
        </w:drawing>
      </w:r>
    </w:p>
    <w:p w14:paraId="4F841425" w14:textId="77777777" w:rsidR="0007406A" w:rsidRPr="0007406A" w:rsidRDefault="0007406A" w:rsidP="0007406A"/>
    <w:p w14:paraId="4C7BAC7C" w14:textId="6601B92F" w:rsidR="000B143D" w:rsidRPr="00497A28" w:rsidRDefault="005A7039" w:rsidP="00F44E2C">
      <w:pPr>
        <w:pStyle w:val="Heading3"/>
      </w:pPr>
      <w:bookmarkStart w:id="29" w:name="_Toc142401082"/>
      <w:r w:rsidRPr="00497A28">
        <w:t>Vahetuste vahetamine</w:t>
      </w:r>
      <w:bookmarkEnd w:id="29"/>
    </w:p>
    <w:p w14:paraId="36914BED" w14:textId="77777777" w:rsidR="00621607" w:rsidRPr="00621607" w:rsidRDefault="00621607" w:rsidP="00621607"/>
    <w:p w14:paraId="43F9BD6C" w14:textId="4D9522E2" w:rsidR="005A7039" w:rsidRDefault="005A7039" w:rsidP="005A7039">
      <w:r>
        <w:t xml:space="preserve">Selle tegevusega saad vahetada kahe inimese vahetused omavahel. Toimingu aktiveerimiseks klõpsa nupul Vaheta vahetused </w:t>
      </w:r>
      <w:r>
        <w:rPr>
          <w:noProof/>
        </w:rPr>
        <w:drawing>
          <wp:inline distT="0" distB="0" distL="0" distR="0" wp14:anchorId="05B7DFA4" wp14:editId="7A0B5A76">
            <wp:extent cx="2162175" cy="5143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162175" cy="514350"/>
                    </a:xfrm>
                    <a:prstGeom prst="rect">
                      <a:avLst/>
                    </a:prstGeom>
                  </pic:spPr>
                </pic:pic>
              </a:graphicData>
            </a:graphic>
          </wp:inline>
        </w:drawing>
      </w:r>
      <w:r>
        <w:t xml:space="preserve">. Kui toiming on aktiivne, siis nupp värvub siniseks. </w:t>
      </w:r>
      <w:r w:rsidR="00332010">
        <w:t>Leia</w:t>
      </w:r>
      <w:r>
        <w:t xml:space="preserve"> vajaliku inimese vahetus ja lohista see hiirega isiku peale, kellega soovid vahetust vahetada.</w:t>
      </w:r>
    </w:p>
    <w:p w14:paraId="3F171F2E" w14:textId="77777777" w:rsidR="005A7039" w:rsidRDefault="005A7039" w:rsidP="005A7039">
      <w:pPr>
        <w:rPr>
          <w:noProof/>
        </w:rPr>
      </w:pPr>
    </w:p>
    <w:p w14:paraId="75B28018" w14:textId="700F52BB" w:rsidR="005A7039" w:rsidRDefault="005A7039" w:rsidP="005A7039">
      <w:r>
        <w:rPr>
          <w:noProof/>
        </w:rPr>
        <w:drawing>
          <wp:inline distT="0" distB="0" distL="0" distR="0" wp14:anchorId="5896D6DB" wp14:editId="3802885D">
            <wp:extent cx="5760720" cy="2394585"/>
            <wp:effectExtent l="0" t="0" r="0" b="57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760720" cy="2394585"/>
                    </a:xfrm>
                    <a:prstGeom prst="rect">
                      <a:avLst/>
                    </a:prstGeom>
                  </pic:spPr>
                </pic:pic>
              </a:graphicData>
            </a:graphic>
          </wp:inline>
        </w:drawing>
      </w:r>
    </w:p>
    <w:p w14:paraId="16E5B76A" w14:textId="4A918919" w:rsidR="005A7039" w:rsidRDefault="005A7039" w:rsidP="005A7039">
      <w:r>
        <w:t>Kuvatakse järgneva tegevuse teave, kuskohas saad täpsustada kuupäevi.</w:t>
      </w:r>
      <w:r w:rsidR="007F6973">
        <w:t xml:space="preserve"> Vaikimisi kuvatakse valitud periood</w:t>
      </w:r>
      <w:r w:rsidR="007574D0">
        <w:t xml:space="preserve">. </w:t>
      </w:r>
      <w:r>
        <w:t xml:space="preserve">Kuupäevad saad valida </w:t>
      </w:r>
      <w:r w:rsidR="007F6973">
        <w:t xml:space="preserve">ikooni </w:t>
      </w:r>
      <w:r w:rsidR="007F6973">
        <w:rPr>
          <w:noProof/>
        </w:rPr>
        <w:drawing>
          <wp:inline distT="0" distB="0" distL="0" distR="0" wp14:anchorId="1F81237B" wp14:editId="383ADF9B">
            <wp:extent cx="238125" cy="2286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38125" cy="228600"/>
                    </a:xfrm>
                    <a:prstGeom prst="rect">
                      <a:avLst/>
                    </a:prstGeom>
                  </pic:spPr>
                </pic:pic>
              </a:graphicData>
            </a:graphic>
          </wp:inline>
        </w:drawing>
      </w:r>
      <w:r w:rsidR="007F6973">
        <w:t xml:space="preserve"> alt (</w:t>
      </w:r>
      <w:r w:rsidR="00E95E7B">
        <w:t>valides hiirega vajaliku kuupäevade vahemiku</w:t>
      </w:r>
      <w:r w:rsidR="007F6973">
        <w:t>) või trüki vajalikud kuupäevad otse  kuupäevade väljale.</w:t>
      </w:r>
    </w:p>
    <w:p w14:paraId="5E29C22B" w14:textId="77777777" w:rsidR="00D6117E" w:rsidRDefault="005A7039" w:rsidP="005A7039">
      <w:r>
        <w:rPr>
          <w:noProof/>
        </w:rPr>
        <w:lastRenderedPageBreak/>
        <w:drawing>
          <wp:inline distT="0" distB="0" distL="0" distR="0" wp14:anchorId="60F95B0A" wp14:editId="45EBD475">
            <wp:extent cx="2914650" cy="1343426"/>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948199" cy="1358890"/>
                    </a:xfrm>
                    <a:prstGeom prst="rect">
                      <a:avLst/>
                    </a:prstGeom>
                  </pic:spPr>
                </pic:pic>
              </a:graphicData>
            </a:graphic>
          </wp:inline>
        </w:drawing>
      </w:r>
      <w:r w:rsidR="007574D0">
        <w:t xml:space="preserve"> </w:t>
      </w:r>
    </w:p>
    <w:p w14:paraId="5F6ED4F1" w14:textId="4B56DB59" w:rsidR="005A7039" w:rsidRDefault="007574D0" w:rsidP="005A7039">
      <w:r>
        <w:t>Kinnita valikut nupuga OK. Eduka toimingu kohta saad teate.</w:t>
      </w:r>
    </w:p>
    <w:p w14:paraId="4772FBC9" w14:textId="32EECB16" w:rsidR="00C33B9B" w:rsidRDefault="005A7039" w:rsidP="00C33B9B">
      <w:r>
        <w:rPr>
          <w:noProof/>
        </w:rPr>
        <w:drawing>
          <wp:inline distT="0" distB="0" distL="0" distR="0" wp14:anchorId="1DFA409F" wp14:editId="6413F861">
            <wp:extent cx="2565400" cy="939176"/>
            <wp:effectExtent l="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572813" cy="941890"/>
                    </a:xfrm>
                    <a:prstGeom prst="rect">
                      <a:avLst/>
                    </a:prstGeom>
                  </pic:spPr>
                </pic:pic>
              </a:graphicData>
            </a:graphic>
          </wp:inline>
        </w:drawing>
      </w:r>
    </w:p>
    <w:p w14:paraId="0DF1D7B9" w14:textId="77777777" w:rsidR="00497A28" w:rsidRDefault="00497A28" w:rsidP="00C33B9B"/>
    <w:p w14:paraId="6DD29821" w14:textId="00DE71B6" w:rsidR="0046047A" w:rsidRDefault="00FB3D91" w:rsidP="00F44E2C">
      <w:pPr>
        <w:pStyle w:val="Heading3"/>
      </w:pPr>
      <w:bookmarkStart w:id="30" w:name="_Toc142401083"/>
      <w:r>
        <w:t>Sama info sisestamine korraga mitmele inimesel</w:t>
      </w:r>
      <w:bookmarkEnd w:id="30"/>
    </w:p>
    <w:p w14:paraId="70BB44BE" w14:textId="77777777" w:rsidR="00D6117E" w:rsidRPr="00D6117E" w:rsidRDefault="00D6117E" w:rsidP="00D6117E"/>
    <w:p w14:paraId="335C167C" w14:textId="76C89C21" w:rsidR="0046047A" w:rsidRDefault="0046047A" w:rsidP="0046047A">
      <w:r>
        <w:t>Mitmele inimesele sama sisuga vahetus</w:t>
      </w:r>
      <w:r w:rsidR="00F87455">
        <w:t>e/vahetuste</w:t>
      </w:r>
      <w:r>
        <w:t xml:space="preserve"> sisestamiseks klõpsa nupul </w:t>
      </w:r>
      <w:r>
        <w:rPr>
          <w:noProof/>
        </w:rPr>
        <w:drawing>
          <wp:inline distT="0" distB="0" distL="0" distR="0" wp14:anchorId="1B69EFCB" wp14:editId="4A20EF00">
            <wp:extent cx="342900" cy="31432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2900" cy="314325"/>
                    </a:xfrm>
                    <a:prstGeom prst="rect">
                      <a:avLst/>
                    </a:prstGeom>
                  </pic:spPr>
                </pic:pic>
              </a:graphicData>
            </a:graphic>
          </wp:inline>
        </w:drawing>
      </w:r>
      <w:r>
        <w:t>.</w:t>
      </w:r>
    </w:p>
    <w:p w14:paraId="6F09A185" w14:textId="531059DD" w:rsidR="0046047A" w:rsidRDefault="0046047A" w:rsidP="0046047A">
      <w:r>
        <w:t>Inimeste ette teki</w:t>
      </w:r>
      <w:r w:rsidR="00C370FE">
        <w:t>b kastike, kus saab valida isikud, kellele soovid sama sisuga vahetust sisestada.</w:t>
      </w:r>
    </w:p>
    <w:p w14:paraId="35545F68" w14:textId="3185FD00" w:rsidR="00C370FE" w:rsidRDefault="00C370FE" w:rsidP="0046047A">
      <w:r>
        <w:t xml:space="preserve">Kui lisad linnukese Töötaja lahtri ette siis valitakse korraga kõik nimekirjas olevad isikud. Vajadusel </w:t>
      </w:r>
      <w:r w:rsidR="00F353E5">
        <w:t xml:space="preserve">saad vajalikud inimesed ise valida või </w:t>
      </w:r>
      <w:r>
        <w:t>tehtud valikust inimesi välistada (kui kustutad valiku aknast sisu).</w:t>
      </w:r>
    </w:p>
    <w:p w14:paraId="7EDBA693" w14:textId="232C7539" w:rsidR="0046047A" w:rsidRDefault="007C5C5A" w:rsidP="0046047A">
      <w:r>
        <w:rPr>
          <w:noProof/>
        </w:rPr>
        <w:drawing>
          <wp:inline distT="0" distB="0" distL="0" distR="0" wp14:anchorId="7B99C300" wp14:editId="54DAD926">
            <wp:extent cx="1714500" cy="239077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714500" cy="2390775"/>
                    </a:xfrm>
                    <a:prstGeom prst="rect">
                      <a:avLst/>
                    </a:prstGeom>
                  </pic:spPr>
                </pic:pic>
              </a:graphicData>
            </a:graphic>
          </wp:inline>
        </w:drawing>
      </w:r>
    </w:p>
    <w:p w14:paraId="38551D42" w14:textId="50FF6DE1" w:rsidR="00C370FE" w:rsidRDefault="00C370FE" w:rsidP="0046047A">
      <w:pPr>
        <w:rPr>
          <w:u w:val="single"/>
        </w:rPr>
      </w:pPr>
      <w:r>
        <w:t xml:space="preserve">Vali nimekirjast üks isik, </w:t>
      </w:r>
      <w:r w:rsidR="00624FD7">
        <w:t>klõpsa graafikus kuupäeva lahtrile, nagu siis, kui hakkad inimesele näpuga vahetust sisestama</w:t>
      </w:r>
      <w:r w:rsidR="007C5C5A">
        <w:t>.</w:t>
      </w:r>
      <w:r w:rsidR="00624FD7">
        <w:t xml:space="preserve"> Avanevas hüpikaknas on e</w:t>
      </w:r>
      <w:r w:rsidR="007C5C5A">
        <w:t xml:space="preserve">smalt vaja teha valik, kas </w:t>
      </w:r>
      <w:r w:rsidR="007D7BA9">
        <w:t>soovitud sisu</w:t>
      </w:r>
      <w:r w:rsidR="00624FD7">
        <w:t xml:space="preserve"> </w:t>
      </w:r>
      <w:r w:rsidR="007D7BA9">
        <w:t xml:space="preserve">on vaja sisestada ühele või mitmele järjestikusele kuupäevale. </w:t>
      </w:r>
      <w:r w:rsidR="007D7BA9" w:rsidRPr="007D7BA9">
        <w:rPr>
          <w:u w:val="single"/>
        </w:rPr>
        <w:t>Vali vajalikud kuupäevad.</w:t>
      </w:r>
    </w:p>
    <w:p w14:paraId="2E39D7BF" w14:textId="3D0AE1F8" w:rsidR="007D7BA9" w:rsidRPr="007D7BA9" w:rsidRDefault="007D7BA9" w:rsidP="0046047A">
      <w:pPr>
        <w:rPr>
          <w:u w:val="single"/>
        </w:rPr>
      </w:pPr>
      <w:r>
        <w:rPr>
          <w:noProof/>
        </w:rPr>
        <w:lastRenderedPageBreak/>
        <w:drawing>
          <wp:inline distT="0" distB="0" distL="0" distR="0" wp14:anchorId="658BAECC" wp14:editId="1394B31C">
            <wp:extent cx="5117566" cy="1595855"/>
            <wp:effectExtent l="0" t="0" r="6985" b="444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133505" cy="1600825"/>
                    </a:xfrm>
                    <a:prstGeom prst="rect">
                      <a:avLst/>
                    </a:prstGeom>
                  </pic:spPr>
                </pic:pic>
              </a:graphicData>
            </a:graphic>
          </wp:inline>
        </w:drawing>
      </w:r>
    </w:p>
    <w:p w14:paraId="4D542D68" w14:textId="77777777" w:rsidR="00624FD7" w:rsidRDefault="007D7BA9" w:rsidP="0046047A">
      <w:r>
        <w:rPr>
          <w:noProof/>
        </w:rPr>
        <w:drawing>
          <wp:inline distT="0" distB="0" distL="0" distR="0" wp14:anchorId="4DB08581" wp14:editId="07FE75D1">
            <wp:extent cx="323850" cy="29527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23850" cy="295275"/>
                    </a:xfrm>
                    <a:prstGeom prst="rect">
                      <a:avLst/>
                    </a:prstGeom>
                  </pic:spPr>
                </pic:pic>
              </a:graphicData>
            </a:graphic>
          </wp:inline>
        </w:drawing>
      </w:r>
      <w:r>
        <w:rPr>
          <w:color w:val="FF0000"/>
        </w:rPr>
        <w:t xml:space="preserve"> </w:t>
      </w:r>
      <w:r w:rsidRPr="007D7BA9">
        <w:t xml:space="preserve">nupuga </w:t>
      </w:r>
      <w:r>
        <w:t>saad pildile vahetuste valiku</w:t>
      </w:r>
      <w:r w:rsidR="00624FD7">
        <w:t>d, mida saad sisestada</w:t>
      </w:r>
      <w:r w:rsidR="00AF13F4">
        <w:t xml:space="preserve">. </w:t>
      </w:r>
    </w:p>
    <w:p w14:paraId="1E74407B" w14:textId="5BFE7ED2" w:rsidR="007C5C5A" w:rsidRDefault="00624FD7" w:rsidP="0046047A">
      <w:r>
        <w:t>Hüpikaknas kuvatakse inimesed, periood ja päeva sisu. Kui see on OK, siis</w:t>
      </w:r>
      <w:r w:rsidR="00AF13F4">
        <w:t xml:space="preserve"> Muuda/salvesta. Sama info kantakse kõikidele valitud inimestele</w:t>
      </w:r>
      <w:r>
        <w:t xml:space="preserve"> ja kõigile valitud kuupäevadele.</w:t>
      </w:r>
    </w:p>
    <w:p w14:paraId="7FF92017" w14:textId="5989B82F" w:rsidR="00C370FE" w:rsidRPr="007D7BA9" w:rsidRDefault="007D7BA9" w:rsidP="0046047A">
      <w:pPr>
        <w:rPr>
          <w:color w:val="FF0000"/>
        </w:rPr>
      </w:pPr>
      <w:r>
        <w:rPr>
          <w:noProof/>
        </w:rPr>
        <w:drawing>
          <wp:inline distT="0" distB="0" distL="0" distR="0" wp14:anchorId="33875E56" wp14:editId="4A1DCA97">
            <wp:extent cx="5225143" cy="2895946"/>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232931" cy="2900263"/>
                    </a:xfrm>
                    <a:prstGeom prst="rect">
                      <a:avLst/>
                    </a:prstGeom>
                  </pic:spPr>
                </pic:pic>
              </a:graphicData>
            </a:graphic>
          </wp:inline>
        </w:drawing>
      </w:r>
    </w:p>
    <w:p w14:paraId="2015277E" w14:textId="0740843C" w:rsidR="001D7AA1" w:rsidRDefault="00624FD7" w:rsidP="0046047A">
      <w:r>
        <w:t>Kui pärast salvestamist liikuda hiirega päeva peale, siis kuvatakse päeva sisu ja ka kommentaarid.</w:t>
      </w:r>
      <w:r w:rsidR="001D408F">
        <w:t xml:space="preserve"> Kui päevale on lisatud kommentaar, siis tekib selle päeva peale üles paremasse nurka väike punane kolmnurk.</w:t>
      </w:r>
    </w:p>
    <w:p w14:paraId="1F1D5731" w14:textId="5846603E" w:rsidR="00AF13F4" w:rsidRDefault="00AF13F4" w:rsidP="0046047A">
      <w:r>
        <w:rPr>
          <w:noProof/>
        </w:rPr>
        <w:drawing>
          <wp:inline distT="0" distB="0" distL="0" distR="0" wp14:anchorId="1EE704AA" wp14:editId="7D7CC9DF">
            <wp:extent cx="5760720" cy="181038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760720" cy="1810385"/>
                    </a:xfrm>
                    <a:prstGeom prst="rect">
                      <a:avLst/>
                    </a:prstGeom>
                  </pic:spPr>
                </pic:pic>
              </a:graphicData>
            </a:graphic>
          </wp:inline>
        </w:drawing>
      </w:r>
    </w:p>
    <w:p w14:paraId="4FE97F6C" w14:textId="7C47A829" w:rsidR="00DE20E1" w:rsidRDefault="00DE20E1" w:rsidP="0046047A">
      <w:r>
        <w:t>Kõikidele inimestele korraga info sisestamisel ei tule kaasa värv. Kui soovid sisestamist koos päeva värviga, siis sisesta info ühele päevale. Tähista see päev vastava värviga ja kopeeri ülejäänud inimestele.</w:t>
      </w:r>
    </w:p>
    <w:p w14:paraId="640B31D1" w14:textId="785344A5" w:rsidR="00F353E5" w:rsidRDefault="00F353E5" w:rsidP="0046047A">
      <w:r>
        <w:lastRenderedPageBreak/>
        <w:t xml:space="preserve">Kui sisestad vabalt valitud vahetust </w:t>
      </w:r>
      <w:r w:rsidR="00220140">
        <w:t>(nt. # 00:00 – 24:00), juba täidetud graafikusse (Graafikusse on juba sisestatud vahetus või vaba vahetus), siis sellist vahetust ei saa sisestada hulgikaupa või kopeerimisega. Saad vea teate:</w:t>
      </w:r>
    </w:p>
    <w:p w14:paraId="05211E13" w14:textId="2D7D6B13" w:rsidR="00220140" w:rsidRDefault="00220140" w:rsidP="0046047A">
      <w:r>
        <w:rPr>
          <w:noProof/>
        </w:rPr>
        <w:drawing>
          <wp:inline distT="0" distB="0" distL="0" distR="0" wp14:anchorId="77A7AEE8" wp14:editId="76EDE606">
            <wp:extent cx="3257550" cy="4857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257550" cy="485775"/>
                    </a:xfrm>
                    <a:prstGeom prst="rect">
                      <a:avLst/>
                    </a:prstGeom>
                  </pic:spPr>
                </pic:pic>
              </a:graphicData>
            </a:graphic>
          </wp:inline>
        </w:drawing>
      </w:r>
    </w:p>
    <w:p w14:paraId="3F817891" w14:textId="061308FC" w:rsidR="00220140" w:rsidRDefault="00220140" w:rsidP="0046047A">
      <w:r>
        <w:t>Vaba vahetuse sisuks on tavagraafikust erineva</w:t>
      </w:r>
      <w:r w:rsidR="00C205EE">
        <w:t>te kellaaegadega</w:t>
      </w:r>
      <w:r>
        <w:t xml:space="preserve"> graafiku sisestamine erijuhtudel.</w:t>
      </w:r>
      <w:r w:rsidR="00C205EE">
        <w:t xml:space="preserve"> Kui vajalikku ajavahemikku on tihti vaja, siis on otstarbekas tellida eeldefineeritud töögraafiku tüüp.</w:t>
      </w:r>
    </w:p>
    <w:p w14:paraId="234C5283" w14:textId="5DF6A4FA" w:rsidR="00AF13F4" w:rsidRDefault="00AF13F4" w:rsidP="0046047A">
      <w:r>
        <w:t>Vabalt valitud graafikut saad hulgikaupa sisestada isikutele, kellel nendel päevadel on tööaja graafiku reegel (ehk teisisõnu inimestele, kellele ei ole eelnevalt sisestatud töövahetusi või vabasid vahetusi)</w:t>
      </w:r>
    </w:p>
    <w:p w14:paraId="5A23F6DE" w14:textId="0FD928E3" w:rsidR="00AF13F4" w:rsidRDefault="00AF13F4" w:rsidP="0046047A">
      <w:r>
        <w:rPr>
          <w:noProof/>
        </w:rPr>
        <w:drawing>
          <wp:inline distT="0" distB="0" distL="0" distR="0" wp14:anchorId="7D7B4BA7" wp14:editId="7E124AAA">
            <wp:extent cx="2095500" cy="115252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095500" cy="1152525"/>
                    </a:xfrm>
                    <a:prstGeom prst="rect">
                      <a:avLst/>
                    </a:prstGeom>
                  </pic:spPr>
                </pic:pic>
              </a:graphicData>
            </a:graphic>
          </wp:inline>
        </w:drawing>
      </w:r>
    </w:p>
    <w:p w14:paraId="62810A73" w14:textId="7362DA47" w:rsidR="002A19FA" w:rsidRDefault="002A19FA" w:rsidP="0048174C">
      <w:pPr>
        <w:rPr>
          <w:rStyle w:val="Hyperlink"/>
          <w:color w:val="auto"/>
          <w:u w:val="none"/>
        </w:rPr>
      </w:pPr>
    </w:p>
    <w:p w14:paraId="0CF1F089" w14:textId="2DD07FB2" w:rsidR="00332010" w:rsidRPr="006B2904" w:rsidRDefault="00F52ED8" w:rsidP="002859D1">
      <w:pPr>
        <w:pStyle w:val="Heading2"/>
        <w:rPr>
          <w:rStyle w:val="Hyperlink"/>
          <w:color w:val="2F5496" w:themeColor="accent1" w:themeShade="BF"/>
          <w:u w:val="none"/>
        </w:rPr>
      </w:pPr>
      <w:bookmarkStart w:id="31" w:name="_Toc142401084"/>
      <w:r w:rsidRPr="006B2904">
        <w:rPr>
          <w:rStyle w:val="Hyperlink"/>
          <w:color w:val="2F5496" w:themeColor="accent1" w:themeShade="BF"/>
          <w:u w:val="none"/>
        </w:rPr>
        <w:t>Värvide kasutamine</w:t>
      </w:r>
      <w:bookmarkEnd w:id="31"/>
    </w:p>
    <w:p w14:paraId="0BCAAB5B" w14:textId="77777777" w:rsidR="00C03BC2" w:rsidRPr="00C03BC2" w:rsidRDefault="00C03BC2" w:rsidP="00C03BC2"/>
    <w:p w14:paraId="758DB6BF" w14:textId="54F03AB9" w:rsidR="00F52ED8" w:rsidRDefault="00F52ED8" w:rsidP="00F52ED8">
      <w:r>
        <w:t>Tööajatabelis on võimalik märgistada päevi erinevate värvidega. Värvide tähenduse ja kasutuse peab asutuses kokku leppima ja nende kasutamine võimaldab visuaalselt paremat ülevaadet sisu kohta (nt. erinevatel objektidel töötamist, projektitöö päevi vms).</w:t>
      </w:r>
    </w:p>
    <w:p w14:paraId="41B0D2E8" w14:textId="29583A85" w:rsidR="00F52ED8" w:rsidRDefault="00F52ED8" w:rsidP="00F52ED8">
      <w:r>
        <w:t>Värvitud päevadele saad sarnaselt tavalisele päevale teha sisestusi (vahetused, koolitused jms). Värvid ei mõjuta arvestusi ega töötajatele tehtavaid väljamakseid.</w:t>
      </w:r>
    </w:p>
    <w:p w14:paraId="38C9BAD6" w14:textId="365EF2A2" w:rsidR="00F52ED8" w:rsidRDefault="00F52ED8" w:rsidP="00F52ED8">
      <w:r>
        <w:t>Värvimise funktsiooni saad sisse lülitada k</w:t>
      </w:r>
      <w:r w:rsidR="00C03BC2">
        <w:t>lõpsates</w:t>
      </w:r>
      <w:r>
        <w:t xml:space="preserve"> ikoonile</w:t>
      </w:r>
      <w:r w:rsidR="0061587B">
        <w:t xml:space="preserve"> </w:t>
      </w:r>
      <w:r w:rsidR="0061587B">
        <w:rPr>
          <w:noProof/>
        </w:rPr>
        <w:drawing>
          <wp:inline distT="0" distB="0" distL="0" distR="0" wp14:anchorId="21F0A662" wp14:editId="5F09594E">
            <wp:extent cx="883920" cy="6543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890387" cy="659117"/>
                    </a:xfrm>
                    <a:prstGeom prst="rect">
                      <a:avLst/>
                    </a:prstGeom>
                  </pic:spPr>
                </pic:pic>
              </a:graphicData>
            </a:graphic>
          </wp:inline>
        </w:drawing>
      </w:r>
      <w:r>
        <w:t xml:space="preserve">  ja valides sobiva värvi.</w:t>
      </w:r>
    </w:p>
    <w:p w14:paraId="4B852ADB" w14:textId="1627292A" w:rsidR="0061587B" w:rsidRDefault="00F52ED8" w:rsidP="00F52ED8">
      <w:r>
        <w:t>Värvimise funktsiooni saad välja lülitada kl</w:t>
      </w:r>
      <w:r w:rsidR="00C03BC2">
        <w:t>õpsates</w:t>
      </w:r>
      <w:r>
        <w:t xml:space="preserve"> värvimisfunktsiooni kõrval olevale värvile</w:t>
      </w:r>
      <w:r w:rsidR="0061587B">
        <w:t xml:space="preserve"> </w:t>
      </w:r>
      <w:r w:rsidR="0061587B">
        <w:rPr>
          <w:noProof/>
        </w:rPr>
        <w:drawing>
          <wp:inline distT="0" distB="0" distL="0" distR="0" wp14:anchorId="03947619" wp14:editId="363BAFD9">
            <wp:extent cx="457200" cy="32799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63087" cy="332214"/>
                    </a:xfrm>
                    <a:prstGeom prst="rect">
                      <a:avLst/>
                    </a:prstGeom>
                  </pic:spPr>
                </pic:pic>
              </a:graphicData>
            </a:graphic>
          </wp:inline>
        </w:drawing>
      </w:r>
      <w:r w:rsidR="00564AC6">
        <w:t>.</w:t>
      </w:r>
    </w:p>
    <w:p w14:paraId="7762E0F5" w14:textId="75C469D1" w:rsidR="00564AC6" w:rsidRDefault="00564AC6" w:rsidP="00F52ED8">
      <w:r>
        <w:t>Algse tabeli värvi taastamiseks (värvi kustutamiseks) vali värv uuesti ja klõpsa tabelis värvitud lahtril. Värvitud lahtrit uuesti värvima hakates kustutatakse sisestatud värv.</w:t>
      </w:r>
    </w:p>
    <w:p w14:paraId="2FC2189E" w14:textId="77777777" w:rsidR="00AB5900" w:rsidRDefault="00AB5900" w:rsidP="00F52ED8"/>
    <w:p w14:paraId="22F1AA6E" w14:textId="65A06D13" w:rsidR="00F671DB" w:rsidRPr="00886182" w:rsidRDefault="00F671DB" w:rsidP="00497A28">
      <w:pPr>
        <w:pStyle w:val="Heading2"/>
      </w:pPr>
      <w:bookmarkStart w:id="32" w:name="_Toc142401085"/>
      <w:r w:rsidRPr="00886182">
        <w:t>Graafiku</w:t>
      </w:r>
      <w:r w:rsidR="00CA5A8A">
        <w:t xml:space="preserve"> ja sisestaja</w:t>
      </w:r>
      <w:r w:rsidRPr="00886182">
        <w:t xml:space="preserve"> kuvamine</w:t>
      </w:r>
      <w:bookmarkEnd w:id="32"/>
    </w:p>
    <w:p w14:paraId="2B7268FF" w14:textId="77777777" w:rsidR="00C03BC2" w:rsidRPr="00C03BC2" w:rsidRDefault="00C03BC2" w:rsidP="00C03BC2">
      <w:pPr>
        <w:pStyle w:val="ListParagraph"/>
        <w:ind w:left="1440"/>
      </w:pPr>
    </w:p>
    <w:p w14:paraId="00AAD3E2" w14:textId="088ABD7F" w:rsidR="00F671DB" w:rsidRDefault="00F671DB" w:rsidP="00F671DB">
      <w:r>
        <w:t>Päevale sisestatud infot on võimalik näha/</w:t>
      </w:r>
      <w:r w:rsidR="00C03BC2">
        <w:t>k</w:t>
      </w:r>
      <w:r>
        <w:t>uvada mitmel moel.</w:t>
      </w:r>
    </w:p>
    <w:p w14:paraId="50DC0D18" w14:textId="77777777" w:rsidR="00C03BC2" w:rsidRDefault="00F671DB" w:rsidP="00F52ED8">
      <w:r>
        <w:t xml:space="preserve">Klõpsates päevale avaneb aken vahetuste sisestamiseks/vaatamiseks. </w:t>
      </w:r>
    </w:p>
    <w:p w14:paraId="23924EA5" w14:textId="77777777" w:rsidR="00C03BC2" w:rsidRDefault="00C03BC2" w:rsidP="00F52ED8">
      <w:pPr>
        <w:rPr>
          <w:color w:val="FF0000"/>
        </w:rPr>
      </w:pPr>
      <w:r>
        <w:rPr>
          <w:noProof/>
        </w:rPr>
        <w:lastRenderedPageBreak/>
        <w:drawing>
          <wp:inline distT="0" distB="0" distL="0" distR="0" wp14:anchorId="5FAC813D" wp14:editId="50B3CDBD">
            <wp:extent cx="4046018" cy="1992236"/>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058985" cy="1998621"/>
                    </a:xfrm>
                    <a:prstGeom prst="rect">
                      <a:avLst/>
                    </a:prstGeom>
                  </pic:spPr>
                </pic:pic>
              </a:graphicData>
            </a:graphic>
          </wp:inline>
        </w:drawing>
      </w:r>
    </w:p>
    <w:p w14:paraId="46306177" w14:textId="77777777" w:rsidR="00C03BC2" w:rsidRDefault="00F671DB" w:rsidP="00F52ED8">
      <w:r>
        <w:t xml:space="preserve">Klõpsates nupul </w:t>
      </w:r>
      <w:r>
        <w:rPr>
          <w:noProof/>
        </w:rPr>
        <w:drawing>
          <wp:inline distT="0" distB="0" distL="0" distR="0" wp14:anchorId="1814CFF2" wp14:editId="717A3BD8">
            <wp:extent cx="257175" cy="2381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57175" cy="238125"/>
                    </a:xfrm>
                    <a:prstGeom prst="rect">
                      <a:avLst/>
                    </a:prstGeom>
                  </pic:spPr>
                </pic:pic>
              </a:graphicData>
            </a:graphic>
          </wp:inline>
        </w:drawing>
      </w:r>
      <w:r>
        <w:t xml:space="preserve"> näeme </w:t>
      </w:r>
      <w:r w:rsidR="00842006">
        <w:t xml:space="preserve">graafikut kalendripäeva </w:t>
      </w:r>
      <w:r>
        <w:t>vaa</w:t>
      </w:r>
      <w:r w:rsidR="00842006">
        <w:t>tes</w:t>
      </w:r>
      <w:r>
        <w:t xml:space="preserve"> kellaaegadega</w:t>
      </w:r>
    </w:p>
    <w:p w14:paraId="74B49C11" w14:textId="5706F814" w:rsidR="00F671DB" w:rsidRDefault="00C03BC2" w:rsidP="00F52ED8">
      <w:r>
        <w:rPr>
          <w:noProof/>
        </w:rPr>
        <w:drawing>
          <wp:inline distT="0" distB="0" distL="0" distR="0" wp14:anchorId="21FC9556" wp14:editId="76089D95">
            <wp:extent cx="5760720" cy="114173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760720" cy="1141730"/>
                    </a:xfrm>
                    <a:prstGeom prst="rect">
                      <a:avLst/>
                    </a:prstGeom>
                  </pic:spPr>
                </pic:pic>
              </a:graphicData>
            </a:graphic>
          </wp:inline>
        </w:drawing>
      </w:r>
    </w:p>
    <w:p w14:paraId="26EF6E9C" w14:textId="0EE2846A" w:rsidR="00F671DB" w:rsidRDefault="00F671DB" w:rsidP="00F52ED8">
      <w:r>
        <w:t xml:space="preserve">Ja klõpsates nupul </w:t>
      </w:r>
      <w:r>
        <w:rPr>
          <w:noProof/>
        </w:rPr>
        <w:drawing>
          <wp:inline distT="0" distB="0" distL="0" distR="0" wp14:anchorId="769F9793" wp14:editId="6386DE8F">
            <wp:extent cx="238125" cy="3619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38125" cy="361950"/>
                    </a:xfrm>
                    <a:prstGeom prst="rect">
                      <a:avLst/>
                    </a:prstGeom>
                  </pic:spPr>
                </pic:pic>
              </a:graphicData>
            </a:graphic>
          </wp:inline>
        </w:drawing>
      </w:r>
      <w:r>
        <w:t xml:space="preserve"> näeme </w:t>
      </w:r>
      <w:r w:rsidR="00842006">
        <w:t>graafikut kalendripäeva</w:t>
      </w:r>
      <w:r>
        <w:t xml:space="preserve"> vaa</w:t>
      </w:r>
      <w:r w:rsidR="00842006">
        <w:t>tes</w:t>
      </w:r>
      <w:r>
        <w:t xml:space="preserve"> sümbolitena</w:t>
      </w:r>
      <w:r w:rsidR="00842006">
        <w:t xml:space="preserve"> ja vahetusi, ning osalemisi tundides.</w:t>
      </w:r>
    </w:p>
    <w:p w14:paraId="5174309C" w14:textId="206F4C45" w:rsidR="00F671DB" w:rsidRDefault="00F671DB" w:rsidP="00F52ED8">
      <w:r>
        <w:rPr>
          <w:noProof/>
        </w:rPr>
        <w:drawing>
          <wp:inline distT="0" distB="0" distL="0" distR="0" wp14:anchorId="03753DDE" wp14:editId="69097AAE">
            <wp:extent cx="4648200" cy="1176909"/>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667940" cy="1181907"/>
                    </a:xfrm>
                    <a:prstGeom prst="rect">
                      <a:avLst/>
                    </a:prstGeom>
                  </pic:spPr>
                </pic:pic>
              </a:graphicData>
            </a:graphic>
          </wp:inline>
        </w:drawing>
      </w:r>
    </w:p>
    <w:p w14:paraId="68CDB4A0" w14:textId="36975BDB" w:rsidR="00567F18" w:rsidRDefault="00567F18" w:rsidP="00F52ED8"/>
    <w:p w14:paraId="24BA62CC" w14:textId="4C0863B0" w:rsidR="00DB3C3E" w:rsidRDefault="00567F18" w:rsidP="00F52ED8">
      <w:r>
        <w:t>Kui liigud hiirega valitud kuupäevale, siis avaneb hüpik</w:t>
      </w:r>
      <w:r w:rsidR="00D40762">
        <w:t xml:space="preserve"> </w:t>
      </w:r>
      <w:r>
        <w:t>aken vastava lahtri sisuga</w:t>
      </w:r>
      <w:r w:rsidR="00DB3C3E">
        <w:t xml:space="preserve"> ja lisaks näitab ka nende andmete sisestaja nime.</w:t>
      </w:r>
    </w:p>
    <w:p w14:paraId="67ABB274" w14:textId="4CA9BE56" w:rsidR="00567F18" w:rsidRDefault="00D40762" w:rsidP="00F52ED8">
      <w:r>
        <w:rPr>
          <w:noProof/>
        </w:rPr>
        <w:drawing>
          <wp:inline distT="0" distB="0" distL="0" distR="0" wp14:anchorId="26F7BA51" wp14:editId="65F4AA6B">
            <wp:extent cx="3219450" cy="99291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248232" cy="1001792"/>
                    </a:xfrm>
                    <a:prstGeom prst="rect">
                      <a:avLst/>
                    </a:prstGeom>
                  </pic:spPr>
                </pic:pic>
              </a:graphicData>
            </a:graphic>
          </wp:inline>
        </w:drawing>
      </w:r>
    </w:p>
    <w:p w14:paraId="29D6748C" w14:textId="2341F807" w:rsidR="00ED222D" w:rsidRDefault="00ED222D" w:rsidP="00F52ED8"/>
    <w:p w14:paraId="34D4DDDD" w14:textId="6F99A6A6" w:rsidR="00ED222D" w:rsidRDefault="00ED222D" w:rsidP="00F52ED8">
      <w:r>
        <w:t xml:space="preserve">Kui liikuda hiirega kuupäeva peale, siis avaneb hüpikaken, kus kuvatakse selle päeva kohta koondandmed: </w:t>
      </w:r>
    </w:p>
    <w:p w14:paraId="473EA97F" w14:textId="23CCEE0B" w:rsidR="00ED222D" w:rsidRDefault="00ED222D" w:rsidP="00F52ED8">
      <w:r>
        <w:rPr>
          <w:noProof/>
        </w:rPr>
        <w:lastRenderedPageBreak/>
        <w:drawing>
          <wp:inline distT="0" distB="0" distL="0" distR="0" wp14:anchorId="3B6F3251" wp14:editId="7DA0B867">
            <wp:extent cx="2690573" cy="152109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695935" cy="1524123"/>
                    </a:xfrm>
                    <a:prstGeom prst="rect">
                      <a:avLst/>
                    </a:prstGeom>
                  </pic:spPr>
                </pic:pic>
              </a:graphicData>
            </a:graphic>
          </wp:inline>
        </w:drawing>
      </w:r>
      <w:r>
        <w:t xml:space="preserve"> Inimesed kuvatakse ühekordselt. See tähendab, et kui isik on korraga tööl ja tal on samal ajal mingi osalemine, siis loetakse see isik tööl olijate nimekirjas.</w:t>
      </w:r>
    </w:p>
    <w:p w14:paraId="07D4D5B2" w14:textId="77777777" w:rsidR="00CA5A8A" w:rsidRDefault="00CA5A8A" w:rsidP="00F52ED8"/>
    <w:p w14:paraId="3E32C7E4" w14:textId="7995BDCF" w:rsidR="00376633" w:rsidRDefault="00376633" w:rsidP="00255AF1">
      <w:pPr>
        <w:pStyle w:val="Heading2"/>
      </w:pPr>
      <w:bookmarkStart w:id="33" w:name="_Toc142401086"/>
      <w:r>
        <w:t>Kommentaari kuvamine</w:t>
      </w:r>
      <w:bookmarkEnd w:id="33"/>
      <w:r w:rsidR="000527E1">
        <w:t xml:space="preserve"> </w:t>
      </w:r>
    </w:p>
    <w:p w14:paraId="401D40D1" w14:textId="77777777" w:rsidR="00F87455" w:rsidRPr="00F87455" w:rsidRDefault="00F87455" w:rsidP="00F87455"/>
    <w:p w14:paraId="6AADA4EB" w14:textId="04BEFA7D" w:rsidR="00C45F34" w:rsidRDefault="00376633" w:rsidP="00376633">
      <w:r>
        <w:t>Kui oled töövahetusele või osalemisele lisanud kommentaari, siis tekib selle päeva kuva juurde märge, mis viitab kommentaari olemasolule</w:t>
      </w:r>
      <w:r w:rsidR="008A5D41">
        <w:t>. Liikudes päeva peale hiirega, kuvatakse sisu.</w:t>
      </w:r>
      <w:r>
        <w:rPr>
          <w:noProof/>
        </w:rPr>
        <w:drawing>
          <wp:inline distT="0" distB="0" distL="0" distR="0" wp14:anchorId="77582523" wp14:editId="0B95AD26">
            <wp:extent cx="4686300" cy="172402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686300" cy="1724025"/>
                    </a:xfrm>
                    <a:prstGeom prst="rect">
                      <a:avLst/>
                    </a:prstGeom>
                  </pic:spPr>
                </pic:pic>
              </a:graphicData>
            </a:graphic>
          </wp:inline>
        </w:drawing>
      </w:r>
    </w:p>
    <w:p w14:paraId="7949EAA9" w14:textId="77777777" w:rsidR="00F55EA8" w:rsidRDefault="00C45F34" w:rsidP="00F55EA8">
      <w:r>
        <w:t xml:space="preserve">Kui aga antud kommentaar on lisatud planeeringu reale ja planeering on </w:t>
      </w:r>
      <w:r w:rsidR="00F55EA8">
        <w:t xml:space="preserve">peale seda </w:t>
      </w:r>
      <w:r>
        <w:t xml:space="preserve">kinnitatud, siis hiirega sinna päeva peale liikudes seda ei kuva. </w:t>
      </w:r>
      <w:r w:rsidR="00F55EA8">
        <w:t xml:space="preserve">Graafikus kuvab seda selliselt : </w:t>
      </w:r>
      <w:r w:rsidR="00F55EA8">
        <w:rPr>
          <w:noProof/>
        </w:rPr>
        <w:drawing>
          <wp:inline distT="0" distB="0" distL="0" distR="0" wp14:anchorId="0A57E9E7" wp14:editId="69B4FAF6">
            <wp:extent cx="568124" cy="590550"/>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70869" cy="593403"/>
                    </a:xfrm>
                    <a:prstGeom prst="rect">
                      <a:avLst/>
                    </a:prstGeom>
                  </pic:spPr>
                </pic:pic>
              </a:graphicData>
            </a:graphic>
          </wp:inline>
        </w:drawing>
      </w:r>
    </w:p>
    <w:p w14:paraId="25925970" w14:textId="5CD9B050" w:rsidR="00F55EA8" w:rsidRDefault="00E25F16" w:rsidP="00376633">
      <w:r>
        <w:t>Märge on olemas tegeliku rea peal aga k</w:t>
      </w:r>
      <w:r w:rsidR="00C45F34">
        <w:t>ommentaari on näha, kui minna antud päeva sisestust vaatama</w:t>
      </w:r>
      <w:r>
        <w:t xml:space="preserve"> lähemalt, avades päeva vaate</w:t>
      </w:r>
      <w:r w:rsidR="00C45F34">
        <w:t>.</w:t>
      </w:r>
      <w:r w:rsidR="00F55EA8">
        <w:t xml:space="preserve"> </w:t>
      </w:r>
    </w:p>
    <w:p w14:paraId="2191FEE4" w14:textId="77777777" w:rsidR="00BF289C" w:rsidRPr="00376633" w:rsidRDefault="00BF289C" w:rsidP="00376633"/>
    <w:p w14:paraId="5005F786" w14:textId="3B830FA6" w:rsidR="00C03BC2" w:rsidRDefault="00B17FDD" w:rsidP="00B17FDD">
      <w:pPr>
        <w:pStyle w:val="Heading2"/>
      </w:pPr>
      <w:bookmarkStart w:id="34" w:name="_Toc142401087"/>
      <w:r>
        <w:t>Osalemiste ja/või valvevahetuste kustutamine</w:t>
      </w:r>
      <w:bookmarkEnd w:id="34"/>
    </w:p>
    <w:p w14:paraId="6908A64E" w14:textId="433858A2" w:rsidR="00B17FDD" w:rsidRDefault="00B17FDD" w:rsidP="00B17FDD">
      <w:r>
        <w:t xml:space="preserve">Sisestatud tööajatabelist või planeeringust </w:t>
      </w:r>
      <w:r w:rsidR="00BF289C">
        <w:t xml:space="preserve">saab </w:t>
      </w:r>
      <w:r>
        <w:t>kustutada sisestatud osalemisi ja/või valvevahetusi,  üks-haaval päeva peale klõpsates ja valides</w:t>
      </w:r>
      <w:r w:rsidR="00BF289C">
        <w:t xml:space="preserve"> vajaliku rea lõpust </w:t>
      </w:r>
      <w:r>
        <w:t xml:space="preserve"> </w:t>
      </w:r>
      <w:r>
        <w:rPr>
          <w:noProof/>
        </w:rPr>
        <w:drawing>
          <wp:inline distT="0" distB="0" distL="0" distR="0" wp14:anchorId="42D2786C" wp14:editId="56BB8339">
            <wp:extent cx="269240" cy="253402"/>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71929" cy="255932"/>
                    </a:xfrm>
                    <a:prstGeom prst="rect">
                      <a:avLst/>
                    </a:prstGeom>
                  </pic:spPr>
                </pic:pic>
              </a:graphicData>
            </a:graphic>
          </wp:inline>
        </w:drawing>
      </w:r>
      <w:r>
        <w:t xml:space="preserve"> decline ja kinnitades valikut klõpsates Muuda/salvesta.</w:t>
      </w:r>
    </w:p>
    <w:p w14:paraId="067DD361" w14:textId="7CC099A2" w:rsidR="00B17FDD" w:rsidRDefault="00B17FDD" w:rsidP="00B17FDD">
      <w:r>
        <w:rPr>
          <w:noProof/>
        </w:rPr>
        <w:lastRenderedPageBreak/>
        <w:drawing>
          <wp:inline distT="0" distB="0" distL="0" distR="0" wp14:anchorId="35353A27" wp14:editId="1BD446AB">
            <wp:extent cx="3780544" cy="1323849"/>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3800710" cy="1330911"/>
                    </a:xfrm>
                    <a:prstGeom prst="rect">
                      <a:avLst/>
                    </a:prstGeom>
                  </pic:spPr>
                </pic:pic>
              </a:graphicData>
            </a:graphic>
          </wp:inline>
        </w:drawing>
      </w:r>
    </w:p>
    <w:p w14:paraId="03D2D3BE" w14:textId="3EA9B15E" w:rsidR="00B17FDD" w:rsidRDefault="00B17FDD" w:rsidP="00B17FDD"/>
    <w:p w14:paraId="0F06362C" w14:textId="61911555" w:rsidR="00B17FDD" w:rsidRDefault="00B17FDD" w:rsidP="00B17FDD">
      <w:r>
        <w:t>Juhul, kui inimesele on sisestatud</w:t>
      </w:r>
      <w:r w:rsidR="00F422A2">
        <w:t xml:space="preserve"> erinevaid osalemisi ja valveid, mida on vaja </w:t>
      </w:r>
      <w:r w:rsidR="00624FD7">
        <w:t xml:space="preserve">korraga </w:t>
      </w:r>
      <w:r w:rsidR="00F422A2">
        <w:t xml:space="preserve">kustutada, siis saab seda teha valides nupu </w:t>
      </w:r>
      <w:r w:rsidR="00F422A2">
        <w:rPr>
          <w:noProof/>
        </w:rPr>
        <w:drawing>
          <wp:inline distT="0" distB="0" distL="0" distR="0" wp14:anchorId="50DF286A" wp14:editId="1C1E53A2">
            <wp:extent cx="276225" cy="2571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76225" cy="257175"/>
                    </a:xfrm>
                    <a:prstGeom prst="rect">
                      <a:avLst/>
                    </a:prstGeom>
                  </pic:spPr>
                </pic:pic>
              </a:graphicData>
            </a:graphic>
          </wp:inline>
        </w:drawing>
      </w:r>
      <w:r w:rsidR="008A1061">
        <w:t xml:space="preserve"> Eemalda vahetusi</w:t>
      </w:r>
      <w:r w:rsidR="00F422A2">
        <w:t xml:space="preserve">. Kui see nupp on aktiivne, siis ta värvub siniseks. Klõpsates ajakavas kalendri osas ühel päeval avaneb hüpikaken.  </w:t>
      </w:r>
    </w:p>
    <w:p w14:paraId="7E9B7889" w14:textId="77777777" w:rsidR="00624FD7" w:rsidRDefault="00F422A2" w:rsidP="00B17FDD">
      <w:r>
        <w:rPr>
          <w:noProof/>
        </w:rPr>
        <w:drawing>
          <wp:inline distT="0" distB="0" distL="0" distR="0" wp14:anchorId="0F9AC960" wp14:editId="04D69526">
            <wp:extent cx="1660711" cy="1798063"/>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666850" cy="1804709"/>
                    </a:xfrm>
                    <a:prstGeom prst="rect">
                      <a:avLst/>
                    </a:prstGeom>
                  </pic:spPr>
                </pic:pic>
              </a:graphicData>
            </a:graphic>
          </wp:inline>
        </w:drawing>
      </w:r>
    </w:p>
    <w:p w14:paraId="3586524E" w14:textId="335D7A39" w:rsidR="00F422A2" w:rsidRDefault="00F422A2" w:rsidP="00B17FDD">
      <w:r>
        <w:t xml:space="preserve">Esmalt vali periood, mille piires osalemisi/valveid kustutada soovid. Kui valitud perioodis on osalemisi või valveid, siis tekib vastava lahtri lõppu </w:t>
      </w:r>
      <w:r w:rsidR="00624FD7">
        <w:t>nooleke</w:t>
      </w:r>
      <w:r>
        <w:t>, mida avades saad valida vajaliku osalemise või valve liigi, mida kustutada.</w:t>
      </w:r>
    </w:p>
    <w:p w14:paraId="5D2904EF" w14:textId="12FE834D" w:rsidR="00F422A2" w:rsidRDefault="00F422A2" w:rsidP="00B17FDD">
      <w:r>
        <w:rPr>
          <w:noProof/>
        </w:rPr>
        <w:drawing>
          <wp:inline distT="0" distB="0" distL="0" distR="0" wp14:anchorId="48FFDD71" wp14:editId="6ABA866A">
            <wp:extent cx="2051637" cy="1037520"/>
            <wp:effectExtent l="0" t="0" r="635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057236" cy="1040352"/>
                    </a:xfrm>
                    <a:prstGeom prst="rect">
                      <a:avLst/>
                    </a:prstGeom>
                  </pic:spPr>
                </pic:pic>
              </a:graphicData>
            </a:graphic>
          </wp:inline>
        </w:drawing>
      </w:r>
    </w:p>
    <w:p w14:paraId="6F757046" w14:textId="0F9B0417" w:rsidR="00BF289C" w:rsidRDefault="00BF289C" w:rsidP="00B17FDD">
      <w:pPr>
        <w:rPr>
          <w:noProof/>
        </w:rPr>
      </w:pPr>
      <w:r>
        <w:rPr>
          <w:noProof/>
        </w:rPr>
        <w:t>Kui oled parameetrid valinud, siis kinnita valikut klõpsates nupul eemalda. Kui siiski kustutada ei soovi, siis välju toimingust valides Tühista ja sulge.</w:t>
      </w:r>
    </w:p>
    <w:p w14:paraId="6D6D7ADD" w14:textId="50DEFC05" w:rsidR="00F422A2" w:rsidRDefault="00F422A2" w:rsidP="00B17FDD">
      <w:r>
        <w:rPr>
          <w:noProof/>
        </w:rPr>
        <w:drawing>
          <wp:inline distT="0" distB="0" distL="0" distR="0" wp14:anchorId="557FC712" wp14:editId="141A9A5C">
            <wp:extent cx="3035193" cy="2080828"/>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046379" cy="2088497"/>
                    </a:xfrm>
                    <a:prstGeom prst="rect">
                      <a:avLst/>
                    </a:prstGeom>
                  </pic:spPr>
                </pic:pic>
              </a:graphicData>
            </a:graphic>
          </wp:inline>
        </w:drawing>
      </w:r>
      <w:r w:rsidR="00BF289C">
        <w:t xml:space="preserve"> </w:t>
      </w:r>
      <w:r w:rsidR="00BF289C">
        <w:rPr>
          <w:noProof/>
        </w:rPr>
        <w:drawing>
          <wp:inline distT="0" distB="0" distL="0" distR="0" wp14:anchorId="3674849D" wp14:editId="6B3A7C97">
            <wp:extent cx="2409825" cy="1038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409825" cy="1038225"/>
                    </a:xfrm>
                    <a:prstGeom prst="rect">
                      <a:avLst/>
                    </a:prstGeom>
                  </pic:spPr>
                </pic:pic>
              </a:graphicData>
            </a:graphic>
          </wp:inline>
        </w:drawing>
      </w:r>
    </w:p>
    <w:p w14:paraId="157728F5" w14:textId="27966E0D" w:rsidR="00436907" w:rsidRDefault="001A17B1" w:rsidP="00436907">
      <w:pPr>
        <w:pStyle w:val="Heading2"/>
      </w:pPr>
      <w:bookmarkStart w:id="35" w:name="_Toc142401088"/>
      <w:r>
        <w:lastRenderedPageBreak/>
        <w:t>Planeeringu rea kuvamine / mitte kuvamine</w:t>
      </w:r>
      <w:bookmarkEnd w:id="35"/>
    </w:p>
    <w:p w14:paraId="5108C050" w14:textId="24EBB830" w:rsidR="00666404" w:rsidRDefault="00666404" w:rsidP="00666404">
      <w:r>
        <w:t xml:space="preserve">Pärast tööajakava ehk planeeringu kinnitamist tulevad kõik inimesed tabelisse kahe reaga. </w:t>
      </w:r>
      <w:r w:rsidR="00C83016">
        <w:t xml:space="preserve">Planeering ja tegelik. Valides nupu </w:t>
      </w:r>
      <w:r w:rsidR="00C83016">
        <w:rPr>
          <w:noProof/>
        </w:rPr>
        <w:drawing>
          <wp:inline distT="0" distB="0" distL="0" distR="0" wp14:anchorId="5FE1F9E0" wp14:editId="7B3BFC62">
            <wp:extent cx="342900" cy="21907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42900" cy="219075"/>
                    </a:xfrm>
                    <a:prstGeom prst="rect">
                      <a:avLst/>
                    </a:prstGeom>
                  </pic:spPr>
                </pic:pic>
              </a:graphicData>
            </a:graphic>
          </wp:inline>
        </w:drawing>
      </w:r>
      <w:r w:rsidR="00C83016">
        <w:t xml:space="preserve"> </w:t>
      </w:r>
      <w:r w:rsidR="00CD2140">
        <w:t xml:space="preserve">Näita planeeringuid </w:t>
      </w:r>
      <w:r w:rsidR="00C83016">
        <w:t xml:space="preserve">(aktiivsena värvub siniseks) kuvatakse kõik inimesed ühe reaga. Selle tegevusega kanduvad planeeringu andmed töötaja tegeliku rea peale ja planeeringu rida läheb peitu. Kui </w:t>
      </w:r>
      <w:r w:rsidR="00CD2140">
        <w:t xml:space="preserve">oled selle nupu aktiivseks muutnud, siis see jääb aktiivseks n.ö. vaike seadistuseks ka järgmistel programmi sisse logimistel. Vajadusel saab planeeringu rea jälle nähtavaks muuta, kui nupul näita planeeringuid uuesti klõpsata. </w:t>
      </w:r>
    </w:p>
    <w:p w14:paraId="245DEDE1" w14:textId="1FE154A8" w:rsidR="00C83016" w:rsidRPr="00666404" w:rsidRDefault="00C83016" w:rsidP="00666404">
      <w:r>
        <w:rPr>
          <w:noProof/>
        </w:rPr>
        <w:drawing>
          <wp:inline distT="0" distB="0" distL="0" distR="0" wp14:anchorId="22796BB4" wp14:editId="696C5F73">
            <wp:extent cx="5138313" cy="1763180"/>
            <wp:effectExtent l="0" t="0" r="5715" b="889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147192" cy="1766227"/>
                    </a:xfrm>
                    <a:prstGeom prst="rect">
                      <a:avLst/>
                    </a:prstGeom>
                  </pic:spPr>
                </pic:pic>
              </a:graphicData>
            </a:graphic>
          </wp:inline>
        </w:drawing>
      </w:r>
    </w:p>
    <w:p w14:paraId="3CC92AA0" w14:textId="743D39FA" w:rsidR="00086054" w:rsidRPr="00886182" w:rsidRDefault="00086054" w:rsidP="00497A28">
      <w:pPr>
        <w:pStyle w:val="Heading1"/>
      </w:pPr>
      <w:bookmarkStart w:id="36" w:name="_Toc142401089"/>
      <w:r w:rsidRPr="00886182">
        <w:t>Tööajakava koostamine</w:t>
      </w:r>
      <w:bookmarkEnd w:id="36"/>
    </w:p>
    <w:p w14:paraId="6862F823" w14:textId="77777777" w:rsidR="00C03BC2" w:rsidRPr="00C03BC2" w:rsidRDefault="00C03BC2" w:rsidP="00C03BC2"/>
    <w:p w14:paraId="0F8D8FAA" w14:textId="5A34DABF" w:rsidR="0037012D" w:rsidRDefault="007574D0" w:rsidP="0037012D">
      <w:r>
        <w:t xml:space="preserve">Tööajakava koostamiseks on peale tööajakava mustri sisestamise (vt. ptk 3) võimalik sisestada päevade kohta infot ka iga päeva kohta eraldi. </w:t>
      </w:r>
    </w:p>
    <w:p w14:paraId="38B8CA2C" w14:textId="77777777" w:rsidR="00C03BC2" w:rsidRPr="0037012D" w:rsidRDefault="00C03BC2" w:rsidP="0037012D"/>
    <w:p w14:paraId="327DF436" w14:textId="79A7F5F0" w:rsidR="0037012D" w:rsidRPr="00886182" w:rsidRDefault="0037012D" w:rsidP="00497A28">
      <w:pPr>
        <w:pStyle w:val="Heading2"/>
      </w:pPr>
      <w:bookmarkStart w:id="37" w:name="_Toc142401090"/>
      <w:r w:rsidRPr="00886182">
        <w:t>Vahetuse sisestamine</w:t>
      </w:r>
      <w:bookmarkEnd w:id="37"/>
    </w:p>
    <w:p w14:paraId="317E6D53" w14:textId="77777777" w:rsidR="00C03BC2" w:rsidRPr="00C03BC2" w:rsidRDefault="00C03BC2" w:rsidP="00C03BC2"/>
    <w:p w14:paraId="31E6758E" w14:textId="2D3304C2" w:rsidR="007E5C53" w:rsidRDefault="00626DD2" w:rsidP="000353E1">
      <w:r>
        <w:t xml:space="preserve">Lähtuvalt asutuse eripärast on erinevatele asutuste defineeritud erinevad vahetused. </w:t>
      </w:r>
      <w:r w:rsidR="0037022D">
        <w:t xml:space="preserve">Eeldefineeritud vahetuste juurde on kirjeldatud </w:t>
      </w:r>
      <w:r>
        <w:t xml:space="preserve">vahetuse </w:t>
      </w:r>
      <w:r w:rsidR="0037022D">
        <w:t xml:space="preserve">kellaajad. </w:t>
      </w:r>
      <w:r>
        <w:t>Vahetus k</w:t>
      </w:r>
      <w:r w:rsidR="008A1061">
        <w:t>uvatakse</w:t>
      </w:r>
      <w:r>
        <w:t xml:space="preserve"> </w:t>
      </w:r>
      <w:r w:rsidR="00EA12C2">
        <w:t xml:space="preserve">tööajatabelis </w:t>
      </w:r>
      <w:r>
        <w:t xml:space="preserve">sellel kuupäeval, millal ta </w:t>
      </w:r>
      <w:r w:rsidR="008A1061">
        <w:t>algab</w:t>
      </w:r>
      <w:r w:rsidR="00EA12C2">
        <w:t xml:space="preserve">. Näiteks </w:t>
      </w:r>
      <w:r w:rsidR="008A1061">
        <w:t xml:space="preserve">24 tunnine vahetus kuvatakse sellel algamise kuupäeval. </w:t>
      </w:r>
      <w:r w:rsidR="0037022D">
        <w:t xml:space="preserve">Selleks, et </w:t>
      </w:r>
      <w:r w:rsidR="00EA12C2">
        <w:t>töövahetus üle kahe kalendripäeva kuvataks t</w:t>
      </w:r>
      <w:r w:rsidR="0037022D">
        <w:t xml:space="preserve">ööajakavas </w:t>
      </w:r>
      <w:r w:rsidR="00EA12C2">
        <w:t>mõlemal kalendripäeval</w:t>
      </w:r>
      <w:r w:rsidR="0037022D">
        <w:t xml:space="preserve"> on vaja </w:t>
      </w:r>
      <w:r w:rsidR="00EA12C2">
        <w:t>mõlemale</w:t>
      </w:r>
      <w:r w:rsidR="0037022D">
        <w:t xml:space="preserve"> päevale sisestada </w:t>
      </w:r>
      <w:r w:rsidR="00EA12C2">
        <w:t xml:space="preserve">eraldi </w:t>
      </w:r>
      <w:r w:rsidR="0037022D">
        <w:t xml:space="preserve">vahetused kellaajaliselt. </w:t>
      </w:r>
    </w:p>
    <w:p w14:paraId="7A0F921E" w14:textId="097A7C78" w:rsidR="000353E1" w:rsidRDefault="000353E1" w:rsidP="000353E1">
      <w:r>
        <w:t xml:space="preserve">Vahetuse sisestamiseks klõpsa soovitud isiku soovitud kuupäevale. Avanevast aknast vali </w:t>
      </w:r>
      <w:r>
        <w:rPr>
          <w:noProof/>
        </w:rPr>
        <w:drawing>
          <wp:inline distT="0" distB="0" distL="0" distR="0" wp14:anchorId="75CD5C94" wp14:editId="3315E779">
            <wp:extent cx="358987" cy="223520"/>
            <wp:effectExtent l="0" t="0" r="3175"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63490" cy="226324"/>
                    </a:xfrm>
                    <a:prstGeom prst="rect">
                      <a:avLst/>
                    </a:prstGeom>
                  </pic:spPr>
                </pic:pic>
              </a:graphicData>
            </a:graphic>
          </wp:inline>
        </w:drawing>
      </w:r>
    </w:p>
    <w:p w14:paraId="65AA437D" w14:textId="6CF08B3C" w:rsidR="00B67722" w:rsidRDefault="000353E1" w:rsidP="000353E1">
      <w:r>
        <w:t xml:space="preserve">ja </w:t>
      </w:r>
      <w:r w:rsidR="0061587B">
        <w:t>tekib</w:t>
      </w:r>
      <w:r>
        <w:t xml:space="preserve"> uus valikuaken</w:t>
      </w:r>
      <w:r w:rsidR="00B67722">
        <w:t xml:space="preserve"> vahetus, </w:t>
      </w:r>
    </w:p>
    <w:p w14:paraId="1E247CF1" w14:textId="78D9F082" w:rsidR="00B67722" w:rsidRDefault="00B67722" w:rsidP="000353E1">
      <w:r>
        <w:rPr>
          <w:noProof/>
        </w:rPr>
        <w:drawing>
          <wp:inline distT="0" distB="0" distL="0" distR="0" wp14:anchorId="5BEC9117" wp14:editId="04120DE0">
            <wp:extent cx="3080094" cy="1082040"/>
            <wp:effectExtent l="0" t="0" r="635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121013" cy="1096415"/>
                    </a:xfrm>
                    <a:prstGeom prst="rect">
                      <a:avLst/>
                    </a:prstGeom>
                  </pic:spPr>
                </pic:pic>
              </a:graphicData>
            </a:graphic>
          </wp:inline>
        </w:drawing>
      </w:r>
    </w:p>
    <w:p w14:paraId="1ED2F6E9" w14:textId="1B74F25D" w:rsidR="0037022D" w:rsidRDefault="0061587B" w:rsidP="00F52ED8">
      <w:r>
        <w:t>kuskohast leiad</w:t>
      </w:r>
      <w:r w:rsidR="000353E1">
        <w:t xml:space="preserve"> eeldefineeritud </w:t>
      </w:r>
      <w:r w:rsidR="00B67722">
        <w:t>rippmenüü</w:t>
      </w:r>
      <w:r w:rsidR="000353E1">
        <w:t>, mille hulgast leia sobiv.</w:t>
      </w:r>
    </w:p>
    <w:p w14:paraId="2532D607" w14:textId="7B379819" w:rsidR="00A9514E" w:rsidRDefault="000353E1" w:rsidP="00F52ED8">
      <w:r>
        <w:rPr>
          <w:noProof/>
        </w:rPr>
        <w:lastRenderedPageBreak/>
        <w:drawing>
          <wp:inline distT="0" distB="0" distL="0" distR="0" wp14:anchorId="69D73D56" wp14:editId="0AAE1C6D">
            <wp:extent cx="3158439" cy="1168400"/>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204690" cy="1185509"/>
                    </a:xfrm>
                    <a:prstGeom prst="rect">
                      <a:avLst/>
                    </a:prstGeom>
                  </pic:spPr>
                </pic:pic>
              </a:graphicData>
            </a:graphic>
          </wp:inline>
        </w:drawing>
      </w:r>
    </w:p>
    <w:p w14:paraId="06634AAF" w14:textId="58F742FD" w:rsidR="00F52ED8" w:rsidRDefault="00A9514E" w:rsidP="00F52ED8">
      <w:r>
        <w:t xml:space="preserve">Salvestamiseks vali </w:t>
      </w:r>
      <w:r>
        <w:rPr>
          <w:noProof/>
        </w:rPr>
        <w:drawing>
          <wp:inline distT="0" distB="0" distL="0" distR="0" wp14:anchorId="230028F2" wp14:editId="582F9591">
            <wp:extent cx="1390650" cy="1714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390650" cy="171450"/>
                    </a:xfrm>
                    <a:prstGeom prst="rect">
                      <a:avLst/>
                    </a:prstGeom>
                  </pic:spPr>
                </pic:pic>
              </a:graphicData>
            </a:graphic>
          </wp:inline>
        </w:drawing>
      </w:r>
      <w:r>
        <w:t xml:space="preserve"> </w:t>
      </w:r>
      <w:r w:rsidR="00C03BC2">
        <w:t>. T</w:t>
      </w:r>
      <w:r>
        <w:t xml:space="preserve">ulemus kuvatakse tööajatabelis sõltuvalt graafiku kuvast kas tähisena </w:t>
      </w:r>
      <w:r>
        <w:rPr>
          <w:noProof/>
        </w:rPr>
        <w:drawing>
          <wp:inline distT="0" distB="0" distL="0" distR="0" wp14:anchorId="26A5C082" wp14:editId="7983CB43">
            <wp:extent cx="274320" cy="23023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78980" cy="234144"/>
                    </a:xfrm>
                    <a:prstGeom prst="rect">
                      <a:avLst/>
                    </a:prstGeom>
                  </pic:spPr>
                </pic:pic>
              </a:graphicData>
            </a:graphic>
          </wp:inline>
        </w:drawing>
      </w:r>
      <w:r>
        <w:t xml:space="preserve"> või kellaaegadena </w:t>
      </w:r>
      <w:r>
        <w:rPr>
          <w:noProof/>
        </w:rPr>
        <w:drawing>
          <wp:inline distT="0" distB="0" distL="0" distR="0" wp14:anchorId="6B14B242" wp14:editId="103EE77F">
            <wp:extent cx="513080" cy="227221"/>
            <wp:effectExtent l="0" t="0" r="127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17276" cy="229079"/>
                    </a:xfrm>
                    <a:prstGeom prst="rect">
                      <a:avLst/>
                    </a:prstGeom>
                  </pic:spPr>
                </pic:pic>
              </a:graphicData>
            </a:graphic>
          </wp:inline>
        </w:drawing>
      </w:r>
      <w:r>
        <w:t>.</w:t>
      </w:r>
    </w:p>
    <w:p w14:paraId="27124F6A" w14:textId="79BE3A19" w:rsidR="00A9514E" w:rsidRDefault="00A9514E" w:rsidP="00F52ED8">
      <w:r>
        <w:t>Juhul, kui valitud vahetuse pikkus erineb eeltäidetud vahetuse</w:t>
      </w:r>
      <w:r w:rsidR="00C03BC2">
        <w:t xml:space="preserve"> pikkuse</w:t>
      </w:r>
      <w:r>
        <w:t>st, siis peab kellaajad ise sisestama.</w:t>
      </w:r>
    </w:p>
    <w:p w14:paraId="374AAAFF" w14:textId="77777777" w:rsidR="00C03BC2" w:rsidRDefault="0035254A" w:rsidP="00F52ED8">
      <w:r>
        <w:rPr>
          <w:noProof/>
        </w:rPr>
        <w:drawing>
          <wp:inline distT="0" distB="0" distL="0" distR="0" wp14:anchorId="77EAC2F9" wp14:editId="61E3AAEF">
            <wp:extent cx="3448390" cy="10871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479435" cy="1096907"/>
                    </a:xfrm>
                    <a:prstGeom prst="rect">
                      <a:avLst/>
                    </a:prstGeom>
                  </pic:spPr>
                </pic:pic>
              </a:graphicData>
            </a:graphic>
          </wp:inline>
        </w:drawing>
      </w:r>
      <w:r>
        <w:t xml:space="preserve"> </w:t>
      </w:r>
    </w:p>
    <w:p w14:paraId="72C25AC3" w14:textId="468ED5B3" w:rsidR="0035254A" w:rsidRDefault="0035254A" w:rsidP="00F52ED8">
      <w:r>
        <w:t xml:space="preserve">Sellisel juhul kuvatakse graafikusse tähis </w:t>
      </w:r>
      <w:r>
        <w:rPr>
          <w:noProof/>
        </w:rPr>
        <w:drawing>
          <wp:inline distT="0" distB="0" distL="0" distR="0" wp14:anchorId="23D6B3EC" wp14:editId="7EC139B3">
            <wp:extent cx="342900" cy="2571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42900" cy="257175"/>
                    </a:xfrm>
                    <a:prstGeom prst="rect">
                      <a:avLst/>
                    </a:prstGeom>
                  </pic:spPr>
                </pic:pic>
              </a:graphicData>
            </a:graphic>
          </wp:inline>
        </w:drawing>
      </w:r>
      <w:r>
        <w:t xml:space="preserve"> aga kellaaegadega graafiku kuva puhul kuvatakse sisestatud kellaaegade vahemik </w:t>
      </w:r>
      <w:r>
        <w:rPr>
          <w:noProof/>
        </w:rPr>
        <w:drawing>
          <wp:inline distT="0" distB="0" distL="0" distR="0" wp14:anchorId="7C476FDD" wp14:editId="5AC0008A">
            <wp:extent cx="477520" cy="24884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84482" cy="252476"/>
                    </a:xfrm>
                    <a:prstGeom prst="rect">
                      <a:avLst/>
                    </a:prstGeom>
                  </pic:spPr>
                </pic:pic>
              </a:graphicData>
            </a:graphic>
          </wp:inline>
        </w:drawing>
      </w:r>
      <w:r>
        <w:t>.</w:t>
      </w:r>
    </w:p>
    <w:p w14:paraId="795EE854" w14:textId="7C95818E" w:rsidR="0035254A" w:rsidRDefault="0035254A" w:rsidP="00F52ED8">
      <w:r>
        <w:t xml:space="preserve">Töövahetusele on võimalik sisestada ka lisaandmeid. Selleks klõpsa ikoonil </w:t>
      </w:r>
      <w:r>
        <w:rPr>
          <w:noProof/>
        </w:rPr>
        <w:drawing>
          <wp:inline distT="0" distB="0" distL="0" distR="0" wp14:anchorId="194A20AD" wp14:editId="09786BBB">
            <wp:extent cx="280851" cy="21844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283267" cy="220319"/>
                    </a:xfrm>
                    <a:prstGeom prst="rect">
                      <a:avLst/>
                    </a:prstGeom>
                  </pic:spPr>
                </pic:pic>
              </a:graphicData>
            </a:graphic>
          </wp:inline>
        </w:drawing>
      </w:r>
      <w:r>
        <w:t xml:space="preserve"> ja avaneb võimalus lisaväljade täitmiseks.</w:t>
      </w:r>
    </w:p>
    <w:p w14:paraId="0E98302E" w14:textId="69AED0B9" w:rsidR="0035254A" w:rsidRDefault="0035254A" w:rsidP="00F52ED8">
      <w:r>
        <w:rPr>
          <w:noProof/>
        </w:rPr>
        <w:drawing>
          <wp:inline distT="0" distB="0" distL="0" distR="0" wp14:anchorId="6BDC4C95" wp14:editId="40286B72">
            <wp:extent cx="4317072" cy="211836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321051" cy="2120313"/>
                    </a:xfrm>
                    <a:prstGeom prst="rect">
                      <a:avLst/>
                    </a:prstGeom>
                  </pic:spPr>
                </pic:pic>
              </a:graphicData>
            </a:graphic>
          </wp:inline>
        </w:drawing>
      </w:r>
    </w:p>
    <w:p w14:paraId="5978AC75" w14:textId="0F1E69CC" w:rsidR="00C03BC2" w:rsidRDefault="0035254A" w:rsidP="00F52ED8">
      <w:r w:rsidRPr="00C03BC2">
        <w:rPr>
          <w:b/>
          <w:bCs/>
        </w:rPr>
        <w:t>Informatsioon</w:t>
      </w:r>
      <w:r>
        <w:t xml:space="preserve"> </w:t>
      </w:r>
      <w:r w:rsidR="00E12DB2">
        <w:t xml:space="preserve">ehk kommentaar </w:t>
      </w:r>
      <w:r>
        <w:t>on vabateksti väli</w:t>
      </w:r>
      <w:r w:rsidR="002C21D8">
        <w:t>.</w:t>
      </w:r>
      <w:r w:rsidR="007E5C53">
        <w:t xml:space="preserve"> Sisestatud tekst kuvatakse inimesele saadetaval ajalipikul.</w:t>
      </w:r>
    </w:p>
    <w:p w14:paraId="728A4104" w14:textId="56A4067A" w:rsidR="0035254A" w:rsidRDefault="0035254A" w:rsidP="00F52ED8">
      <w:r w:rsidRPr="00C03BC2">
        <w:rPr>
          <w:b/>
          <w:bCs/>
        </w:rPr>
        <w:t>Projekti, ressursi ja kulukeskuse</w:t>
      </w:r>
      <w:r>
        <w:t xml:space="preserve"> sisestamiseks ava võimalike valikute loetelu tähisega</w:t>
      </w:r>
      <w:r>
        <w:rPr>
          <w:noProof/>
        </w:rPr>
        <w:drawing>
          <wp:inline distT="0" distB="0" distL="0" distR="0" wp14:anchorId="18DBF816" wp14:editId="49C92FF8">
            <wp:extent cx="228600" cy="152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228600" cy="152400"/>
                    </a:xfrm>
                    <a:prstGeom prst="rect">
                      <a:avLst/>
                    </a:prstGeom>
                  </pic:spPr>
                </pic:pic>
              </a:graphicData>
            </a:graphic>
          </wp:inline>
        </w:drawing>
      </w:r>
      <w:r>
        <w:t xml:space="preserve"> ja vali hiirega sobiv. Kui tead vajalikku väärtust, siis selle võib lahtrisse sisse trükkida ja programm hakkab kattuvuse korral ise SAP-is defineeritud väärtuseid pakkuma.</w:t>
      </w:r>
      <w:r w:rsidR="007E5C53">
        <w:t xml:space="preserve"> </w:t>
      </w:r>
    </w:p>
    <w:p w14:paraId="7C2A601D" w14:textId="13388962" w:rsidR="0035254A" w:rsidRPr="00937A39" w:rsidRDefault="00762532" w:rsidP="00F52ED8">
      <w:r w:rsidRPr="00496F1D">
        <w:t xml:space="preserve">Sõltuvalt asutuste eripärast </w:t>
      </w:r>
      <w:r w:rsidR="0080133B">
        <w:t xml:space="preserve">on võimalik </w:t>
      </w:r>
      <w:r w:rsidRPr="00496F1D">
        <w:t>eelnevalt defineeritud variantides</w:t>
      </w:r>
      <w:r w:rsidR="0080133B">
        <w:t>se</w:t>
      </w:r>
      <w:r w:rsidR="00626DD2">
        <w:t xml:space="preserve"> sisse </w:t>
      </w:r>
      <w:r w:rsidR="0080133B">
        <w:t>planeerida</w:t>
      </w:r>
      <w:r w:rsidRPr="00496F1D">
        <w:t xml:space="preserve"> ka vahetusesiseseid pause.</w:t>
      </w:r>
      <w:r w:rsidR="00626DD2">
        <w:t xml:space="preserve"> Pausiga vahetused defineeritakse vahetuse variandi loomise </w:t>
      </w:r>
      <w:r w:rsidR="0080133B">
        <w:t>käigus</w:t>
      </w:r>
      <w:r w:rsidR="00626DD2">
        <w:t xml:space="preserve"> RTK Majandustarkvara osakonnas.</w:t>
      </w:r>
    </w:p>
    <w:p w14:paraId="3E98B41C" w14:textId="6CA215A0" w:rsidR="0064603E" w:rsidRDefault="009D1BB7" w:rsidP="00F52ED8">
      <w:r>
        <w:lastRenderedPageBreak/>
        <w:t>Ühele kalendripäevale saab sisestada mitu erinevat vahetust.</w:t>
      </w:r>
      <w:r w:rsidR="0064603E">
        <w:t xml:space="preserve"> Selleks, et olemasolevale vahetusele veel uus lisada klõpsa uuesti </w:t>
      </w:r>
      <w:r w:rsidR="00B67722">
        <w:t>nupul</w:t>
      </w:r>
      <w:r w:rsidR="0064603E">
        <w:t xml:space="preserve"> </w:t>
      </w:r>
      <w:r w:rsidR="0064603E">
        <w:rPr>
          <w:noProof/>
        </w:rPr>
        <w:drawing>
          <wp:inline distT="0" distB="0" distL="0" distR="0" wp14:anchorId="3263E0E8" wp14:editId="7A0BBCB7">
            <wp:extent cx="243840" cy="164592"/>
            <wp:effectExtent l="0" t="0" r="381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246561" cy="166428"/>
                    </a:xfrm>
                    <a:prstGeom prst="rect">
                      <a:avLst/>
                    </a:prstGeom>
                  </pic:spPr>
                </pic:pic>
              </a:graphicData>
            </a:graphic>
          </wp:inline>
        </w:drawing>
      </w:r>
      <w:r w:rsidR="0064603E">
        <w:t xml:space="preserve"> ja avaneb uus rida võimaliku väärtuse lisamiseks.</w:t>
      </w:r>
    </w:p>
    <w:p w14:paraId="0AF653E9" w14:textId="31F8A00E" w:rsidR="0064603E" w:rsidRDefault="0064603E" w:rsidP="00F52ED8">
      <w:r>
        <w:rPr>
          <w:noProof/>
        </w:rPr>
        <w:drawing>
          <wp:inline distT="0" distB="0" distL="0" distR="0" wp14:anchorId="0E7BE33D" wp14:editId="78A02000">
            <wp:extent cx="3373120" cy="1782451"/>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3383038" cy="1787692"/>
                    </a:xfrm>
                    <a:prstGeom prst="rect">
                      <a:avLst/>
                    </a:prstGeom>
                  </pic:spPr>
                </pic:pic>
              </a:graphicData>
            </a:graphic>
          </wp:inline>
        </w:drawing>
      </w:r>
    </w:p>
    <w:p w14:paraId="3AA463D0" w14:textId="2BC61AA2" w:rsidR="0064603E" w:rsidRDefault="0064603E" w:rsidP="00F52ED8">
      <w:r>
        <w:t xml:space="preserve">Kui graafikust on vaja mingi vahetus või osalemine kustutada, siis seda saab teha valides vajaliku vahetuse järel oleva </w:t>
      </w:r>
      <w:r w:rsidR="00B67722">
        <w:t>nupu</w:t>
      </w:r>
      <w:r>
        <w:t xml:space="preserve"> </w:t>
      </w:r>
      <w:r>
        <w:rPr>
          <w:noProof/>
        </w:rPr>
        <w:drawing>
          <wp:inline distT="0" distB="0" distL="0" distR="0" wp14:anchorId="4223C28A" wp14:editId="5A9AB953">
            <wp:extent cx="245035" cy="203200"/>
            <wp:effectExtent l="0" t="0" r="3175"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46846" cy="204702"/>
                    </a:xfrm>
                    <a:prstGeom prst="rect">
                      <a:avLst/>
                    </a:prstGeom>
                  </pic:spPr>
                </pic:pic>
              </a:graphicData>
            </a:graphic>
          </wp:inline>
        </w:drawing>
      </w:r>
      <w:r>
        <w:t>. Vahetus kustutatakse ja seejärel on vaja tulemus salvestada Muuda/Salvesta nupuga.</w:t>
      </w:r>
    </w:p>
    <w:p w14:paraId="21C26305" w14:textId="21422628" w:rsidR="0064603E" w:rsidRDefault="00A5075C" w:rsidP="00F52ED8">
      <w:r>
        <w:t>Ajakavasse</w:t>
      </w:r>
      <w:r w:rsidR="0064603E">
        <w:t xml:space="preserve"> sisestatud infot on võimalik ka ilma salvestamata vaadata k</w:t>
      </w:r>
      <w:r w:rsidR="003F0CA4">
        <w:t>lõpsates</w:t>
      </w:r>
      <w:r w:rsidR="0064603E">
        <w:t xml:space="preserve"> vajaliku inimese vajalikul kuupäeval. Kui muudatusi ei tehta, siis välju vaatamisest nupuga </w:t>
      </w:r>
      <w:r w:rsidR="0064603E">
        <w:rPr>
          <w:noProof/>
        </w:rPr>
        <w:drawing>
          <wp:inline distT="0" distB="0" distL="0" distR="0" wp14:anchorId="3945C686" wp14:editId="44DDE00A">
            <wp:extent cx="733425" cy="2286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733425" cy="228600"/>
                    </a:xfrm>
                    <a:prstGeom prst="rect">
                      <a:avLst/>
                    </a:prstGeom>
                  </pic:spPr>
                </pic:pic>
              </a:graphicData>
            </a:graphic>
          </wp:inline>
        </w:drawing>
      </w:r>
      <w:r w:rsidR="0064603E">
        <w:t>.</w:t>
      </w:r>
    </w:p>
    <w:p w14:paraId="6192B448" w14:textId="348B768D" w:rsidR="00762532" w:rsidRDefault="00762532" w:rsidP="00F52ED8">
      <w:r>
        <w:t xml:space="preserve">NB! Kui alustad vahetuse sisestamist juba defineeritud graafikule siis alusta alati lisa </w:t>
      </w:r>
      <w:r>
        <w:rPr>
          <w:noProof/>
        </w:rPr>
        <w:drawing>
          <wp:inline distT="0" distB="0" distL="0" distR="0" wp14:anchorId="09A3FEBB" wp14:editId="60CA155D">
            <wp:extent cx="167553" cy="129473"/>
            <wp:effectExtent l="0" t="0" r="4445" b="444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76509" cy="136393"/>
                    </a:xfrm>
                    <a:prstGeom prst="rect">
                      <a:avLst/>
                    </a:prstGeom>
                  </pic:spPr>
                </pic:pic>
              </a:graphicData>
            </a:graphic>
          </wp:inline>
        </w:drawing>
      </w:r>
      <w:r>
        <w:t>vahetuse lisamisest, sest muidu kirjutad üle juba eelnevalt sisestatu (antud näites vaba vahetus).</w:t>
      </w:r>
    </w:p>
    <w:p w14:paraId="01BEA16E" w14:textId="3F762C2A" w:rsidR="00762532" w:rsidRDefault="00762532" w:rsidP="00F52ED8">
      <w:r>
        <w:rPr>
          <w:noProof/>
        </w:rPr>
        <w:drawing>
          <wp:inline distT="0" distB="0" distL="0" distR="0" wp14:anchorId="33891C3A" wp14:editId="22AF6825">
            <wp:extent cx="3281320" cy="1044945"/>
            <wp:effectExtent l="0" t="0" r="0" b="317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3301685" cy="1051430"/>
                    </a:xfrm>
                    <a:prstGeom prst="rect">
                      <a:avLst/>
                    </a:prstGeom>
                  </pic:spPr>
                </pic:pic>
              </a:graphicData>
            </a:graphic>
          </wp:inline>
        </w:drawing>
      </w:r>
      <w:r>
        <w:t xml:space="preserve"> </w:t>
      </w:r>
    </w:p>
    <w:p w14:paraId="254807CE" w14:textId="77777777" w:rsidR="003F0CA4" w:rsidRDefault="003F0CA4" w:rsidP="00F52ED8"/>
    <w:p w14:paraId="4E910EB4" w14:textId="4A82E6EF" w:rsidR="00D67EDE" w:rsidRPr="00886182" w:rsidRDefault="00D67EDE" w:rsidP="00497A28">
      <w:pPr>
        <w:pStyle w:val="Heading2"/>
      </w:pPr>
      <w:bookmarkStart w:id="38" w:name="_Toc142401091"/>
      <w:r w:rsidRPr="00886182">
        <w:t>Valveaja sisestamine</w:t>
      </w:r>
      <w:bookmarkEnd w:id="38"/>
    </w:p>
    <w:p w14:paraId="12EDC3B5" w14:textId="77777777" w:rsidR="00382248" w:rsidRPr="00382248" w:rsidRDefault="00382248" w:rsidP="00382248"/>
    <w:p w14:paraId="46C2DE43" w14:textId="13564927" w:rsidR="00320CD6" w:rsidRDefault="00C15C76" w:rsidP="00C15C76">
      <w:r>
        <w:t xml:space="preserve">Valveaja sisestamiseks leia vajalik inimene ja kuupäev. Tee kuupäeva lahtris hiirega klõps ja avaneb vahetuse sisestamise aken. Vali nupp </w:t>
      </w:r>
      <w:r>
        <w:rPr>
          <w:noProof/>
        </w:rPr>
        <w:drawing>
          <wp:inline distT="0" distB="0" distL="0" distR="0" wp14:anchorId="56A98C83" wp14:editId="18759317">
            <wp:extent cx="233680" cy="185746"/>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36169" cy="187724"/>
                    </a:xfrm>
                    <a:prstGeom prst="rect">
                      <a:avLst/>
                    </a:prstGeom>
                  </pic:spPr>
                </pic:pic>
              </a:graphicData>
            </a:graphic>
          </wp:inline>
        </w:drawing>
      </w:r>
      <w:r>
        <w:t xml:space="preserve"> ja </w:t>
      </w:r>
      <w:r w:rsidR="00382248">
        <w:t xml:space="preserve">leia </w:t>
      </w:r>
      <w:r>
        <w:t>avanevast vahetuse aknast vahetuse liik V (valves)</w:t>
      </w:r>
      <w:r w:rsidR="00937A39">
        <w:t xml:space="preserve"> või sisesta V</w:t>
      </w:r>
      <w:r>
        <w:t xml:space="preserve">. </w:t>
      </w:r>
    </w:p>
    <w:p w14:paraId="06800803" w14:textId="16061F7F" w:rsidR="00AA464E" w:rsidRDefault="00AA464E" w:rsidP="00C15C76">
      <w:pPr>
        <w:rPr>
          <w:color w:val="FF0000"/>
        </w:rPr>
      </w:pPr>
      <w:r>
        <w:t>Sisesta valves oleku kellaajad ja salvesta tulemus.</w:t>
      </w:r>
      <w:r w:rsidR="00016EA6" w:rsidRPr="00016EA6">
        <w:rPr>
          <w:noProof/>
        </w:rPr>
        <w:t xml:space="preserve"> </w:t>
      </w:r>
      <w:r w:rsidR="007E5C53">
        <w:rPr>
          <w:noProof/>
        </w:rPr>
        <w:t xml:space="preserve">Valveajale kellaaegade sisestamiseks vali vahetuse tüüp V(valves) ja edasi kellaaegade väljale liigu kasutades tab nuppu (klaviatuuril nool edasi/tagasi). </w:t>
      </w:r>
      <w:r w:rsidR="007E5C53">
        <w:rPr>
          <w:noProof/>
        </w:rPr>
        <w:lastRenderedPageBreak/>
        <w:t>Niimoodi tabeli väljadel liikudes on sisestamine kõige mugavam.</w:t>
      </w:r>
      <w:r w:rsidR="00016EA6">
        <w:rPr>
          <w:noProof/>
        </w:rPr>
        <w:drawing>
          <wp:inline distT="0" distB="0" distL="0" distR="0" wp14:anchorId="3F506169" wp14:editId="0A8F93FB">
            <wp:extent cx="3936775" cy="1547892"/>
            <wp:effectExtent l="0" t="0" r="698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3954275" cy="1554773"/>
                    </a:xfrm>
                    <a:prstGeom prst="rect">
                      <a:avLst/>
                    </a:prstGeom>
                  </pic:spPr>
                </pic:pic>
              </a:graphicData>
            </a:graphic>
          </wp:inline>
        </w:drawing>
      </w:r>
    </w:p>
    <w:p w14:paraId="28CD1EE4" w14:textId="6961CC17" w:rsidR="00382248" w:rsidRDefault="00382248" w:rsidP="00C15C76">
      <w:r>
        <w:t>Valves olemise aeg kuvatakse tööaja tabelis tähisega  V</w:t>
      </w:r>
      <w:r w:rsidR="00937A39">
        <w:t xml:space="preserve"> ja tundide arv</w:t>
      </w:r>
      <w:r>
        <w:t xml:space="preserve"> </w:t>
      </w:r>
      <w:r w:rsidR="00937A39">
        <w:rPr>
          <w:noProof/>
        </w:rPr>
        <w:drawing>
          <wp:inline distT="0" distB="0" distL="0" distR="0" wp14:anchorId="7D94C83F" wp14:editId="400B25FC">
            <wp:extent cx="319635" cy="319635"/>
            <wp:effectExtent l="0" t="0" r="4445" b="444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22394" cy="322394"/>
                    </a:xfrm>
                    <a:prstGeom prst="rect">
                      <a:avLst/>
                    </a:prstGeom>
                  </pic:spPr>
                </pic:pic>
              </a:graphicData>
            </a:graphic>
          </wp:inline>
        </w:drawing>
      </w:r>
      <w:r>
        <w:rPr>
          <w:noProof/>
        </w:rPr>
        <w:t xml:space="preserve"> või kellaaegadega </w:t>
      </w:r>
      <w:r>
        <w:rPr>
          <w:noProof/>
        </w:rPr>
        <w:drawing>
          <wp:inline distT="0" distB="0" distL="0" distR="0" wp14:anchorId="7684497E" wp14:editId="4C044C27">
            <wp:extent cx="866775" cy="2381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866775" cy="238125"/>
                    </a:xfrm>
                    <a:prstGeom prst="rect">
                      <a:avLst/>
                    </a:prstGeom>
                  </pic:spPr>
                </pic:pic>
              </a:graphicData>
            </a:graphic>
          </wp:inline>
        </w:drawing>
      </w:r>
      <w:r>
        <w:t>. Käesoleva näite korral on inimene vaba vahetuse ajal kell 09:00 – 17:00 koduses valves.</w:t>
      </w:r>
    </w:p>
    <w:p w14:paraId="6ABCFEDC" w14:textId="32A6B03D" w:rsidR="00236AFB" w:rsidRDefault="00236AFB" w:rsidP="00C15C76">
      <w:r w:rsidRPr="00496F1D">
        <w:t xml:space="preserve">Kui valveaeg muutub tööajaks, siis </w:t>
      </w:r>
      <w:r w:rsidR="005E12E3">
        <w:t>lisatakse tööaja tabelisse tööaeg</w:t>
      </w:r>
      <w:r w:rsidRPr="00496F1D">
        <w:t xml:space="preserve">. </w:t>
      </w:r>
    </w:p>
    <w:p w14:paraId="0A86932D" w14:textId="77777777" w:rsidR="001A6565" w:rsidRDefault="001A6565" w:rsidP="00C15C76"/>
    <w:p w14:paraId="4326B57A" w14:textId="77777777" w:rsidR="001A6565" w:rsidRPr="00541FA5" w:rsidRDefault="001A6565" w:rsidP="001A6565">
      <w:pPr>
        <w:rPr>
          <w:b/>
          <w:bCs/>
        </w:rPr>
      </w:pPr>
      <w:r w:rsidRPr="00541FA5">
        <w:rPr>
          <w:b/>
          <w:bCs/>
        </w:rPr>
        <w:t xml:space="preserve">Näide 1. </w:t>
      </w:r>
    </w:p>
    <w:p w14:paraId="3F0CD18D" w14:textId="77777777" w:rsidR="001A6565" w:rsidRPr="00541FA5" w:rsidRDefault="001A6565" w:rsidP="001A6565">
      <w:pPr>
        <w:rPr>
          <w:u w:val="single"/>
        </w:rPr>
      </w:pPr>
      <w:r>
        <w:t xml:space="preserve">Inimene oli 24 tunnises vahetuses tööl ja talle sisestati </w:t>
      </w:r>
      <w:r w:rsidRPr="00541FA5">
        <w:rPr>
          <w:u w:val="single"/>
        </w:rPr>
        <w:t>valveaega 1. päeval 00-08:00  ja teisel päeval 08:00-24:00.</w:t>
      </w:r>
    </w:p>
    <w:p w14:paraId="69CFEBF5" w14:textId="77777777" w:rsidR="001A6565" w:rsidRDefault="001A6565" w:rsidP="001A6565">
      <w:pPr>
        <w:rPr>
          <w:noProof/>
        </w:rPr>
      </w:pPr>
      <w:r>
        <w:rPr>
          <w:noProof/>
        </w:rPr>
        <w:drawing>
          <wp:inline distT="0" distB="0" distL="0" distR="0" wp14:anchorId="0D758515" wp14:editId="707F223C">
            <wp:extent cx="5610225" cy="194310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5610225" cy="1943100"/>
                    </a:xfrm>
                    <a:prstGeom prst="rect">
                      <a:avLst/>
                    </a:prstGeom>
                  </pic:spPr>
                </pic:pic>
              </a:graphicData>
            </a:graphic>
          </wp:inline>
        </w:drawing>
      </w:r>
    </w:p>
    <w:p w14:paraId="689BF8C2" w14:textId="77777777" w:rsidR="001A6565" w:rsidRDefault="001A6565" w:rsidP="001A6565">
      <w:pPr>
        <w:rPr>
          <w:noProof/>
        </w:rPr>
      </w:pPr>
      <w:r>
        <w:rPr>
          <w:noProof/>
        </w:rPr>
        <w:t>Palgaarvestuse aluseks läheb 16+8 tundi tööaega, 8 öötundi ja 8+16 tundi valveaega.</w:t>
      </w:r>
    </w:p>
    <w:p w14:paraId="42A313C0" w14:textId="77777777" w:rsidR="001A6565" w:rsidRDefault="001A6565" w:rsidP="001A6565">
      <w:pPr>
        <w:rPr>
          <w:noProof/>
        </w:rPr>
      </w:pPr>
    </w:p>
    <w:p w14:paraId="05398E76" w14:textId="77777777" w:rsidR="001A6565" w:rsidRPr="00541FA5" w:rsidRDefault="001A6565" w:rsidP="001A6565">
      <w:pPr>
        <w:rPr>
          <w:b/>
          <w:bCs/>
          <w:noProof/>
        </w:rPr>
      </w:pPr>
      <w:r w:rsidRPr="00541FA5">
        <w:rPr>
          <w:b/>
          <w:bCs/>
          <w:noProof/>
        </w:rPr>
        <w:t>Näide 2</w:t>
      </w:r>
    </w:p>
    <w:p w14:paraId="0C1AF2F4" w14:textId="77777777" w:rsidR="001A6565" w:rsidRDefault="001A6565" w:rsidP="001A6565">
      <w:pPr>
        <w:rPr>
          <w:noProof/>
        </w:rPr>
      </w:pPr>
      <w:r>
        <w:rPr>
          <w:noProof/>
        </w:rPr>
        <w:t>Inimene oli vaba vahetuse ajal 24 tundi valves. Ta kutsuti valvest välja erakorralisele väljakutsele kell 8:00-12:00.</w:t>
      </w:r>
    </w:p>
    <w:p w14:paraId="00E722F5" w14:textId="5C738ACC" w:rsidR="001A6565" w:rsidRDefault="001A6565" w:rsidP="001A6565">
      <w:pPr>
        <w:rPr>
          <w:noProof/>
        </w:rPr>
      </w:pPr>
      <w:r>
        <w:rPr>
          <w:noProof/>
        </w:rPr>
        <w:t xml:space="preserve">Erakorraliste ületundide sisestamise ajaks ei pea valveaega katkestama. Palgaarvestuse aluseks läheb 20 tundi </w:t>
      </w:r>
      <w:r w:rsidR="00C94E7B">
        <w:rPr>
          <w:noProof/>
        </w:rPr>
        <w:t>valve</w:t>
      </w:r>
      <w:r>
        <w:rPr>
          <w:noProof/>
        </w:rPr>
        <w:t xml:space="preserve">aega ja 4 tundi erakorraliste ületundide eest (koefitsendiga 1,5). </w:t>
      </w:r>
    </w:p>
    <w:p w14:paraId="3E34B9D7" w14:textId="77777777" w:rsidR="001A6565" w:rsidRDefault="001A6565" w:rsidP="001A6565">
      <w:r>
        <w:rPr>
          <w:noProof/>
        </w:rPr>
        <w:lastRenderedPageBreak/>
        <w:drawing>
          <wp:inline distT="0" distB="0" distL="0" distR="0" wp14:anchorId="58514D0F" wp14:editId="5E783AEB">
            <wp:extent cx="5050778" cy="26098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063571" cy="2616460"/>
                    </a:xfrm>
                    <a:prstGeom prst="rect">
                      <a:avLst/>
                    </a:prstGeom>
                  </pic:spPr>
                </pic:pic>
              </a:graphicData>
            </a:graphic>
          </wp:inline>
        </w:drawing>
      </w:r>
    </w:p>
    <w:p w14:paraId="4524DAB8" w14:textId="77777777" w:rsidR="00FB6DA9" w:rsidRDefault="001A6565" w:rsidP="001A6565">
      <w:r w:rsidRPr="00FB6DA9">
        <w:rPr>
          <w:b/>
          <w:bCs/>
        </w:rPr>
        <w:t>Näide 3.</w:t>
      </w:r>
      <w:r w:rsidRPr="00FB6DA9">
        <w:t xml:space="preserve"> </w:t>
      </w:r>
    </w:p>
    <w:p w14:paraId="07CA46BA" w14:textId="4BCFC1D5" w:rsidR="001A6565" w:rsidRDefault="001A6565" w:rsidP="001A6565">
      <w:r>
        <w:t xml:space="preserve">Inimene oli 24 tunnises vahetuses. Lisaks tööl oldud vahetusele sisestati valveaeg mõlemal päeval 00-24:00. Sellisel juhul läheb palgaarvestuse aluseks 16 + 8 tundi tööaega ja </w:t>
      </w:r>
      <w:r w:rsidR="00BB2777">
        <w:t>8+16</w:t>
      </w:r>
      <w:r>
        <w:t xml:space="preserve"> tundi valveaega.</w:t>
      </w:r>
    </w:p>
    <w:p w14:paraId="7C4BEA28" w14:textId="1455A826" w:rsidR="00BB2777" w:rsidRDefault="00BB2777" w:rsidP="001A6565">
      <w:r>
        <w:rPr>
          <w:noProof/>
        </w:rPr>
        <w:drawing>
          <wp:inline distT="0" distB="0" distL="0" distR="0" wp14:anchorId="35206F3B" wp14:editId="5B4E9829">
            <wp:extent cx="5760720" cy="247777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5760720" cy="2477770"/>
                    </a:xfrm>
                    <a:prstGeom prst="rect">
                      <a:avLst/>
                    </a:prstGeom>
                  </pic:spPr>
                </pic:pic>
              </a:graphicData>
            </a:graphic>
          </wp:inline>
        </w:drawing>
      </w:r>
    </w:p>
    <w:p w14:paraId="2979796D" w14:textId="3FC3F27F" w:rsidR="001A6565" w:rsidRPr="00BB2777" w:rsidRDefault="00BB2777" w:rsidP="001A6565">
      <w:r>
        <w:rPr>
          <w:b/>
          <w:bCs/>
        </w:rPr>
        <w:t xml:space="preserve">Alates maist 2022 tohib valveaeg ja tööaeg olla tabelis korraga. </w:t>
      </w:r>
      <w:r w:rsidRPr="00BB2777">
        <w:t>Esimesena läheb arvesse tööaeg ja ülejäänud aeg läheb arvesse valveajana.</w:t>
      </w:r>
      <w:r w:rsidR="00AF6429">
        <w:t xml:space="preserve"> </w:t>
      </w:r>
    </w:p>
    <w:p w14:paraId="5945557D" w14:textId="77777777" w:rsidR="001A6565" w:rsidRDefault="001A6565" w:rsidP="001A6565">
      <w:pPr>
        <w:rPr>
          <w:noProof/>
        </w:rPr>
      </w:pPr>
      <w:r>
        <w:rPr>
          <w:noProof/>
        </w:rPr>
        <w:t xml:space="preserve">Kui valveaeg ületab lubatud piirmäära, siis aktiveerides nupu </w:t>
      </w:r>
      <w:r w:rsidRPr="007507AF">
        <w:rPr>
          <w:noProof/>
        </w:rPr>
        <w:t xml:space="preserve"> </w:t>
      </w:r>
      <w:r>
        <w:rPr>
          <w:noProof/>
        </w:rPr>
        <w:drawing>
          <wp:inline distT="0" distB="0" distL="0" distR="0" wp14:anchorId="201BB67F" wp14:editId="6234D6FD">
            <wp:extent cx="276225" cy="24765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76225" cy="247650"/>
                    </a:xfrm>
                    <a:prstGeom prst="rect">
                      <a:avLst/>
                    </a:prstGeom>
                  </pic:spPr>
                </pic:pic>
              </a:graphicData>
            </a:graphic>
          </wp:inline>
        </w:drawing>
      </w:r>
      <w:r>
        <w:rPr>
          <w:noProof/>
        </w:rPr>
        <w:t xml:space="preserve"> Näita uuendamisel ajaarvestuse vigu kuvatakse teade: </w:t>
      </w:r>
    </w:p>
    <w:p w14:paraId="53ED7D5E" w14:textId="77777777" w:rsidR="001A6565" w:rsidRDefault="001A6565" w:rsidP="001A6565">
      <w:pPr>
        <w:rPr>
          <w:b/>
          <w:bCs/>
        </w:rPr>
      </w:pPr>
      <w:r>
        <w:rPr>
          <w:noProof/>
        </w:rPr>
        <w:drawing>
          <wp:inline distT="0" distB="0" distL="0" distR="0" wp14:anchorId="2028923C" wp14:editId="4F7ED7F8">
            <wp:extent cx="5760720" cy="27368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5760720" cy="273685"/>
                    </a:xfrm>
                    <a:prstGeom prst="rect">
                      <a:avLst/>
                    </a:prstGeom>
                  </pic:spPr>
                </pic:pic>
              </a:graphicData>
            </a:graphic>
          </wp:inline>
        </w:drawing>
      </w:r>
    </w:p>
    <w:p w14:paraId="58EF5AA2" w14:textId="77777777" w:rsidR="001A6565" w:rsidRDefault="001A6565" w:rsidP="001A6565">
      <w:r>
        <w:t xml:space="preserve">Veateate selgitus: </w:t>
      </w:r>
      <w:r w:rsidRPr="007507AF">
        <w:t>Isikule</w:t>
      </w:r>
      <w:r>
        <w:t xml:space="preserve"> Komando Pealik</w:t>
      </w:r>
      <w:r w:rsidRPr="007507AF">
        <w:t xml:space="preserve"> on sisestatud valvetunde 24*8=192 tundi. Valvetunnid on katkestatud 13.05.22 valvest välja kutsutud 16 erakorralise ületunniga. 192-16=176 valvetundi. 176-155=21 tunni võrra on valveaega rohkem kui lubatud.</w:t>
      </w:r>
      <w:r>
        <w:t xml:space="preserve"> </w:t>
      </w:r>
    </w:p>
    <w:p w14:paraId="2E444E1D" w14:textId="778A50D8" w:rsidR="001A6565" w:rsidRDefault="001A6565" w:rsidP="001A6565">
      <w:pPr>
        <w:rPr>
          <w:u w:val="single"/>
        </w:rPr>
      </w:pPr>
      <w:r w:rsidRPr="008034BD">
        <w:rPr>
          <w:u w:val="single"/>
        </w:rPr>
        <w:t>K</w:t>
      </w:r>
      <w:r w:rsidR="008034BD" w:rsidRPr="008034BD">
        <w:rPr>
          <w:u w:val="single"/>
        </w:rPr>
        <w:t>a siis k</w:t>
      </w:r>
      <w:r w:rsidRPr="008034BD">
        <w:rPr>
          <w:u w:val="single"/>
        </w:rPr>
        <w:t>ui valvetunde 21 tunni võrra vähemaks ei tehta, läheb palgaarvestuse aluseks 1</w:t>
      </w:r>
      <w:r w:rsidR="008034BD" w:rsidRPr="008034BD">
        <w:rPr>
          <w:u w:val="single"/>
        </w:rPr>
        <w:t>55</w:t>
      </w:r>
      <w:r w:rsidRPr="008034BD">
        <w:rPr>
          <w:u w:val="single"/>
        </w:rPr>
        <w:t xml:space="preserve"> tundi valveaega ja 16 erakorralist ületundi.</w:t>
      </w:r>
      <w:r w:rsidR="008034BD" w:rsidRPr="008034BD">
        <w:rPr>
          <w:u w:val="single"/>
        </w:rPr>
        <w:t xml:space="preserve"> Lubatust rohkem tabelisse sisestatud valvetunde </w:t>
      </w:r>
      <w:r w:rsidR="008034BD">
        <w:rPr>
          <w:u w:val="single"/>
        </w:rPr>
        <w:t xml:space="preserve">rahas </w:t>
      </w:r>
      <w:r w:rsidR="008034BD" w:rsidRPr="008034BD">
        <w:rPr>
          <w:u w:val="single"/>
        </w:rPr>
        <w:t>ei hüvitata.</w:t>
      </w:r>
    </w:p>
    <w:p w14:paraId="104C7245" w14:textId="16D4700D" w:rsidR="00E602D7" w:rsidRPr="00E602D7" w:rsidRDefault="00E602D7" w:rsidP="001A6565">
      <w:pPr>
        <w:rPr>
          <w:b/>
          <w:bCs/>
        </w:rPr>
      </w:pPr>
      <w:r w:rsidRPr="00E602D7">
        <w:rPr>
          <w:b/>
          <w:bCs/>
        </w:rPr>
        <w:lastRenderedPageBreak/>
        <w:t>Näide 4</w:t>
      </w:r>
      <w:r>
        <w:t xml:space="preserve"> Päästeamet saab valvetunde sisestada ka mustriga. Vali planeeri korraga perioodi ajakava </w:t>
      </w:r>
      <w:r>
        <w:rPr>
          <w:noProof/>
        </w:rPr>
        <w:drawing>
          <wp:inline distT="0" distB="0" distL="0" distR="0" wp14:anchorId="635B03A4" wp14:editId="35A7913B">
            <wp:extent cx="323850" cy="33337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323850" cy="333375"/>
                    </a:xfrm>
                    <a:prstGeom prst="rect">
                      <a:avLst/>
                    </a:prstGeom>
                  </pic:spPr>
                </pic:pic>
              </a:graphicData>
            </a:graphic>
          </wp:inline>
        </w:drawing>
      </w:r>
      <w:r>
        <w:rPr>
          <w:noProof/>
        </w:rPr>
        <w:t xml:space="preserve">. Vali inimene, kellele on vaja valvetunnid sisestada. Avanevas aknas vali: TAVA+VALVE, periood, millele on vaja graafik sisestada ka kinnita valikut nupuga OK. </w:t>
      </w:r>
    </w:p>
    <w:p w14:paraId="14AD855E" w14:textId="2AD53A72" w:rsidR="001A6565" w:rsidRDefault="00E602D7" w:rsidP="00C15C76">
      <w:r>
        <w:rPr>
          <w:noProof/>
        </w:rPr>
        <w:drawing>
          <wp:inline distT="0" distB="0" distL="0" distR="0" wp14:anchorId="49D6561B" wp14:editId="6F28C928">
            <wp:extent cx="3223932" cy="26098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3228163" cy="2613275"/>
                    </a:xfrm>
                    <a:prstGeom prst="rect">
                      <a:avLst/>
                    </a:prstGeom>
                  </pic:spPr>
                </pic:pic>
              </a:graphicData>
            </a:graphic>
          </wp:inline>
        </w:drawing>
      </w:r>
      <w:r>
        <w:t xml:space="preserve"> Valitud päevadele sisestatakse graafik:</w:t>
      </w:r>
    </w:p>
    <w:p w14:paraId="5130024D" w14:textId="779ECBA9" w:rsidR="00E602D7" w:rsidRDefault="00E602D7" w:rsidP="00C15C76">
      <w:r>
        <w:rPr>
          <w:noProof/>
        </w:rPr>
        <w:drawing>
          <wp:inline distT="0" distB="0" distL="0" distR="0" wp14:anchorId="21F7F77A" wp14:editId="5EB4B42E">
            <wp:extent cx="5760720" cy="248475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5760720" cy="2484755"/>
                    </a:xfrm>
                    <a:prstGeom prst="rect">
                      <a:avLst/>
                    </a:prstGeom>
                  </pic:spPr>
                </pic:pic>
              </a:graphicData>
            </a:graphic>
          </wp:inline>
        </w:drawing>
      </w:r>
    </w:p>
    <w:p w14:paraId="5373B005" w14:textId="77777777" w:rsidR="00217167" w:rsidRPr="00496F1D" w:rsidRDefault="00217167" w:rsidP="00C15C76"/>
    <w:p w14:paraId="2ACA8DD6" w14:textId="07666A60" w:rsidR="00D67EDE" w:rsidRPr="00886182" w:rsidRDefault="00D67EDE" w:rsidP="00497A28">
      <w:pPr>
        <w:pStyle w:val="Heading2"/>
      </w:pPr>
      <w:bookmarkStart w:id="39" w:name="_Toc142401092"/>
      <w:r w:rsidRPr="00886182">
        <w:t>Erakorraliste ületundide sisestamine</w:t>
      </w:r>
      <w:bookmarkEnd w:id="39"/>
    </w:p>
    <w:p w14:paraId="0DA0F250" w14:textId="77777777" w:rsidR="00CB088E" w:rsidRPr="00CB088E" w:rsidRDefault="00CB088E" w:rsidP="00CB088E"/>
    <w:p w14:paraId="7955C454" w14:textId="69C00672" w:rsidR="000A7C48" w:rsidRPr="00496F1D" w:rsidRDefault="000A7C48" w:rsidP="000A7C48">
      <w:r w:rsidRPr="00496F1D">
        <w:t xml:space="preserve">Erakorralised ületunnid sisestatakse </w:t>
      </w:r>
      <w:r w:rsidR="004A348A" w:rsidRPr="00496F1D">
        <w:t xml:space="preserve">tegelikku </w:t>
      </w:r>
      <w:r w:rsidRPr="00496F1D">
        <w:t>graafikusse, kui planeering on kinnitatud.</w:t>
      </w:r>
      <w:r w:rsidR="00937A39" w:rsidRPr="00496F1D">
        <w:t xml:space="preserve"> Erakorralised ületunnid lähevad väljamaksmisele samas kuus.</w:t>
      </w:r>
    </w:p>
    <w:p w14:paraId="44117047" w14:textId="16CD158D" w:rsidR="00382248" w:rsidRDefault="00382248" w:rsidP="00382248">
      <w:r>
        <w:t>Erakorra</w:t>
      </w:r>
      <w:r w:rsidR="0038149F">
        <w:t xml:space="preserve">liste ületundide sisestamiseks valitakse inimene, valitakse kuupäev. Hiireklõps kuupäeval avab vahetuse sisestamise akna. </w:t>
      </w:r>
      <w:r w:rsidR="000A7C48">
        <w:t>A</w:t>
      </w:r>
      <w:r w:rsidR="0038149F">
        <w:t xml:space="preserve">va   </w:t>
      </w:r>
      <w:r w:rsidR="0038149F">
        <w:rPr>
          <w:noProof/>
        </w:rPr>
        <w:drawing>
          <wp:inline distT="0" distB="0" distL="0" distR="0" wp14:anchorId="1691D973" wp14:editId="744FCC6B">
            <wp:extent cx="243840" cy="164592"/>
            <wp:effectExtent l="0" t="0" r="381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246561" cy="166428"/>
                    </a:xfrm>
                    <a:prstGeom prst="rect">
                      <a:avLst/>
                    </a:prstGeom>
                  </pic:spPr>
                </pic:pic>
              </a:graphicData>
            </a:graphic>
          </wp:inline>
        </w:drawing>
      </w:r>
      <w:r w:rsidR="0038149F">
        <w:t xml:space="preserve">nupuga uus vahetuse aken. Vali vahetuse tüüp ErÜT, </w:t>
      </w:r>
      <w:r w:rsidR="0038149F">
        <w:lastRenderedPageBreak/>
        <w:t xml:space="preserve">vajadusel muuda kellaajad õigeks ja salvesta. </w:t>
      </w:r>
      <w:r w:rsidR="0038149F">
        <w:rPr>
          <w:noProof/>
        </w:rPr>
        <w:drawing>
          <wp:inline distT="0" distB="0" distL="0" distR="0" wp14:anchorId="4CF78011" wp14:editId="4DF8DD19">
            <wp:extent cx="5629275" cy="22669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5629275" cy="2266950"/>
                    </a:xfrm>
                    <a:prstGeom prst="rect">
                      <a:avLst/>
                    </a:prstGeom>
                  </pic:spPr>
                </pic:pic>
              </a:graphicData>
            </a:graphic>
          </wp:inline>
        </w:drawing>
      </w:r>
    </w:p>
    <w:p w14:paraId="1A387E4A" w14:textId="04518AAB" w:rsidR="00D63673" w:rsidRDefault="00D63673" w:rsidP="00382248">
      <w:r>
        <w:t xml:space="preserve">Kui vaja, siis nupp </w:t>
      </w:r>
      <w:r>
        <w:rPr>
          <w:noProof/>
        </w:rPr>
        <w:drawing>
          <wp:inline distT="0" distB="0" distL="0" distR="0" wp14:anchorId="474174EC" wp14:editId="352F616B">
            <wp:extent cx="233680" cy="186944"/>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236004" cy="188804"/>
                    </a:xfrm>
                    <a:prstGeom prst="rect">
                      <a:avLst/>
                    </a:prstGeom>
                  </pic:spPr>
                </pic:pic>
              </a:graphicData>
            </a:graphic>
          </wp:inline>
        </w:drawing>
      </w:r>
      <w:r>
        <w:t xml:space="preserve"> avab uued aknad lisatunnuste sisestamiseks.</w:t>
      </w:r>
    </w:p>
    <w:p w14:paraId="305B7C27" w14:textId="03EC5869" w:rsidR="00CB088E" w:rsidRDefault="0038149F" w:rsidP="00382248">
      <w:r>
        <w:t xml:space="preserve">Graafikus kuvatakse erakorralised ületunnid tähisega ErÜT </w:t>
      </w:r>
      <w:r>
        <w:rPr>
          <w:noProof/>
        </w:rPr>
        <w:drawing>
          <wp:inline distT="0" distB="0" distL="0" distR="0" wp14:anchorId="5562FF20" wp14:editId="51E25247">
            <wp:extent cx="447675" cy="3238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447675" cy="323850"/>
                    </a:xfrm>
                    <a:prstGeom prst="rect">
                      <a:avLst/>
                    </a:prstGeom>
                  </pic:spPr>
                </pic:pic>
              </a:graphicData>
            </a:graphic>
          </wp:inline>
        </w:drawing>
      </w:r>
      <w:r>
        <w:t xml:space="preserve"> või kellaajaliselt </w:t>
      </w:r>
      <w:r>
        <w:rPr>
          <w:noProof/>
        </w:rPr>
        <w:drawing>
          <wp:inline distT="0" distB="0" distL="0" distR="0" wp14:anchorId="3A4CEE3A" wp14:editId="345BF080">
            <wp:extent cx="790575" cy="3810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790575" cy="381000"/>
                    </a:xfrm>
                    <a:prstGeom prst="rect">
                      <a:avLst/>
                    </a:prstGeom>
                  </pic:spPr>
                </pic:pic>
              </a:graphicData>
            </a:graphic>
          </wp:inline>
        </w:drawing>
      </w:r>
      <w:r>
        <w:t>.</w:t>
      </w:r>
    </w:p>
    <w:p w14:paraId="1D085484" w14:textId="639F1CE8" w:rsidR="002C5B8F" w:rsidRDefault="002C5B8F" w:rsidP="00382248"/>
    <w:p w14:paraId="6A24DFBC" w14:textId="0EF529F3" w:rsidR="002C5B8F" w:rsidRDefault="002C5B8F" w:rsidP="00382248">
      <w:r>
        <w:t>Päästeametil on erakorraliste ületundide sisestusel kommentaar kohustuslik, kui seda ei sisesta, siis antud osalust salvestada ei lase, annab sellise teate :</w:t>
      </w:r>
    </w:p>
    <w:p w14:paraId="6E56FE68" w14:textId="21C68283" w:rsidR="002C5B8F" w:rsidRDefault="002C5B8F" w:rsidP="00382248">
      <w:r>
        <w:rPr>
          <w:noProof/>
        </w:rPr>
        <w:drawing>
          <wp:inline distT="0" distB="0" distL="0" distR="0" wp14:anchorId="312224E3" wp14:editId="31099056">
            <wp:extent cx="2908300" cy="1544874"/>
            <wp:effectExtent l="0" t="0" r="635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2930061" cy="1556433"/>
                    </a:xfrm>
                    <a:prstGeom prst="rect">
                      <a:avLst/>
                    </a:prstGeom>
                  </pic:spPr>
                </pic:pic>
              </a:graphicData>
            </a:graphic>
          </wp:inline>
        </w:drawing>
      </w:r>
      <w:r>
        <w:t xml:space="preserve"> </w:t>
      </w:r>
      <w:r w:rsidR="00623413">
        <w:t xml:space="preserve"> Kui lisada kommentaar, siis laseb salvestada.</w:t>
      </w:r>
    </w:p>
    <w:p w14:paraId="70B8D4EC" w14:textId="77777777" w:rsidR="00217167" w:rsidRDefault="00217167" w:rsidP="00382248"/>
    <w:p w14:paraId="448407A4" w14:textId="28BDBD95" w:rsidR="00D67EDE" w:rsidRDefault="00D67EDE" w:rsidP="00497A28">
      <w:pPr>
        <w:pStyle w:val="Heading2"/>
      </w:pPr>
      <w:bookmarkStart w:id="40" w:name="_Toc142401093"/>
      <w:r w:rsidRPr="00886182">
        <w:t>Lähetuse</w:t>
      </w:r>
      <w:r w:rsidR="00E04C5A" w:rsidRPr="00886182">
        <w:t>/koolituse</w:t>
      </w:r>
      <w:r w:rsidRPr="00886182">
        <w:t xml:space="preserve"> sisestamine</w:t>
      </w:r>
      <w:bookmarkEnd w:id="40"/>
    </w:p>
    <w:p w14:paraId="2EA5FF46" w14:textId="77777777" w:rsidR="00217167" w:rsidRPr="00217167" w:rsidRDefault="00217167" w:rsidP="00217167"/>
    <w:p w14:paraId="0494210B" w14:textId="00DC2AC1" w:rsidR="00E04C5A" w:rsidRDefault="00E04C5A" w:rsidP="000A7C48">
      <w:pPr>
        <w:rPr>
          <w:u w:val="single"/>
        </w:rPr>
      </w:pPr>
      <w:r>
        <w:t xml:space="preserve">Lähetuses ja koolitusel viibimine on SAP-i mõistes osalemine ja need osalemised vormistatakse RTIP-i kaudu. </w:t>
      </w:r>
      <w:r w:rsidRPr="00E04C5A">
        <w:rPr>
          <w:u w:val="single"/>
        </w:rPr>
        <w:t>Tööaja tabelisse tulevad need SAP-ist automaatselt ja neid ei ole üldjuhul vaja ise sisestada.</w:t>
      </w:r>
    </w:p>
    <w:p w14:paraId="1960F081" w14:textId="01EEF021" w:rsidR="000A54F3" w:rsidRPr="000A54F3" w:rsidRDefault="000A54F3" w:rsidP="000A7C48">
      <w:pPr>
        <w:rPr>
          <w:b/>
          <w:bCs/>
        </w:rPr>
      </w:pPr>
      <w:r>
        <w:rPr>
          <w:b/>
          <w:bCs/>
          <w:u w:val="single"/>
        </w:rPr>
        <w:t>Kui lähetus sisestatakse otse tööajaplaneerimise infosüsteemi, siis samaks ajaks RTIP-i moodulis seda lähetust enam luua ei saa. Parandamiseks tuleb tööajaplaneerimise infosüsteemist lähetus kustutada ja see tuleb sinna tagasi üle RTIP mooduli.</w:t>
      </w:r>
    </w:p>
    <w:p w14:paraId="74F5C066" w14:textId="5B296876" w:rsidR="000A7C48" w:rsidRPr="00B335FE" w:rsidRDefault="000A7C48" w:rsidP="000A7C48">
      <w:pPr>
        <w:rPr>
          <w:color w:val="FF0000"/>
        </w:rPr>
      </w:pPr>
      <w:r>
        <w:t>Lähetuse sisestamiseks avab hiireklõps valitud inimese ja kuupäeva lahtris vahetuse sisestamise akna. Klõps nupul</w:t>
      </w:r>
      <w:r w:rsidR="00A5075C">
        <w:t xml:space="preserve"> </w:t>
      </w:r>
      <w:r>
        <w:rPr>
          <w:noProof/>
        </w:rPr>
        <w:drawing>
          <wp:inline distT="0" distB="0" distL="0" distR="0" wp14:anchorId="520DCC1A" wp14:editId="0CF52F06">
            <wp:extent cx="136177" cy="125427"/>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42010" cy="130799"/>
                    </a:xfrm>
                    <a:prstGeom prst="rect">
                      <a:avLst/>
                    </a:prstGeom>
                  </pic:spPr>
                </pic:pic>
              </a:graphicData>
            </a:graphic>
          </wp:inline>
        </w:drawing>
      </w:r>
      <w:r w:rsidR="00A5075C">
        <w:t xml:space="preserve"> avab vahetuse sisestamise akna. Vali lähetus. Programm kuvab eeltäidetud lähetuse kellaajad. </w:t>
      </w:r>
    </w:p>
    <w:p w14:paraId="50102FCB" w14:textId="6AC4610C" w:rsidR="000A7C48" w:rsidRDefault="000A7C48" w:rsidP="000A7C48">
      <w:r>
        <w:rPr>
          <w:noProof/>
        </w:rPr>
        <w:lastRenderedPageBreak/>
        <w:drawing>
          <wp:inline distT="0" distB="0" distL="0" distR="0" wp14:anchorId="69F87697" wp14:editId="10A14E22">
            <wp:extent cx="4092109" cy="1427480"/>
            <wp:effectExtent l="0" t="0" r="381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4098991" cy="1429881"/>
                    </a:xfrm>
                    <a:prstGeom prst="rect">
                      <a:avLst/>
                    </a:prstGeom>
                  </pic:spPr>
                </pic:pic>
              </a:graphicData>
            </a:graphic>
          </wp:inline>
        </w:drawing>
      </w:r>
      <w:r>
        <w:t xml:space="preserve"> </w:t>
      </w:r>
    </w:p>
    <w:p w14:paraId="4E4363F6" w14:textId="75DE3F77" w:rsidR="00DB62EA" w:rsidRPr="00496F1D" w:rsidRDefault="00DB62EA" w:rsidP="00DB62EA">
      <w:r w:rsidRPr="00496F1D">
        <w:t xml:space="preserve">Lähetuse päevad lähevad individuaalnormtundide arvestusse ja sama võrra tekib nendel päevadel ka töötatud tunde. </w:t>
      </w:r>
      <w:r w:rsidR="001B55E9">
        <w:t>Näiteks on</w:t>
      </w:r>
      <w:r w:rsidRPr="00496F1D">
        <w:t xml:space="preserve"> summeeritud tööajaga </w:t>
      </w:r>
      <w:r w:rsidR="001B55E9">
        <w:t xml:space="preserve">(N001) </w:t>
      </w:r>
      <w:r w:rsidRPr="00496F1D">
        <w:t xml:space="preserve">töötajal iga lähetuses oldud päeva eest jaanuaris 2022  5,42 </w:t>
      </w:r>
      <w:r w:rsidR="001B55E9">
        <w:t>normtundi</w:t>
      </w:r>
      <w:r w:rsidRPr="00496F1D">
        <w:t xml:space="preserve"> ja </w:t>
      </w:r>
      <w:r w:rsidR="001B55E9">
        <w:t>5</w:t>
      </w:r>
      <w:r w:rsidRPr="00496F1D">
        <w:t>,42</w:t>
      </w:r>
      <w:r w:rsidR="001B55E9">
        <w:t xml:space="preserve"> töötundi</w:t>
      </w:r>
      <w:r w:rsidRPr="00496F1D">
        <w:t xml:space="preserve">. </w:t>
      </w:r>
      <w:r w:rsidR="001B55E9">
        <w:t>Teisisõnu lähetuse ajal e</w:t>
      </w:r>
      <w:r w:rsidRPr="00496F1D">
        <w:t xml:space="preserve">i teki ala ega ületunde ja </w:t>
      </w:r>
      <w:r w:rsidR="001B55E9">
        <w:t xml:space="preserve">see </w:t>
      </w:r>
      <w:r w:rsidRPr="00496F1D">
        <w:t>reegel kehtib kõikide</w:t>
      </w:r>
      <w:r w:rsidR="001B55E9">
        <w:t>l</w:t>
      </w:r>
      <w:r w:rsidRPr="00496F1D">
        <w:t xml:space="preserve"> nädalapäevade</w:t>
      </w:r>
      <w:r w:rsidR="001B55E9">
        <w:t>l</w:t>
      </w:r>
      <w:r w:rsidRPr="00496F1D">
        <w:t xml:space="preserve">. </w:t>
      </w:r>
    </w:p>
    <w:p w14:paraId="0A5EA7EA" w14:textId="62F5704E" w:rsidR="00DB62EA" w:rsidRDefault="00DB62EA" w:rsidP="00DB62EA">
      <w:r w:rsidRPr="00496F1D">
        <w:t>NORM graafikuga töötajal (kui tal on vaja üle/alatunni arvestus</w:t>
      </w:r>
      <w:r w:rsidR="001B55E9">
        <w:t>t</w:t>
      </w:r>
      <w:r w:rsidRPr="00496F1D">
        <w:t xml:space="preserve"> pidada) aga tekiks</w:t>
      </w:r>
      <w:r w:rsidR="001B55E9">
        <w:t>id</w:t>
      </w:r>
      <w:r w:rsidRPr="00496F1D">
        <w:t xml:space="preserve"> ind</w:t>
      </w:r>
      <w:r w:rsidR="00016EA6" w:rsidRPr="00496F1D">
        <w:t>ividuaal</w:t>
      </w:r>
      <w:r w:rsidRPr="00496F1D">
        <w:t>normtunnid lähetuses oldud päevadel ainult E-R 8 tundi ja töötatud tunde ka nende päevade eest sama palju.</w:t>
      </w:r>
    </w:p>
    <w:p w14:paraId="0F48D1BA" w14:textId="77777777" w:rsidR="00670C74" w:rsidRDefault="00670C74" w:rsidP="00670C74">
      <w:r>
        <w:t>Kui Iseteenindusportaalist RTIP tulev lähetus kestab rohkem, kui ühe päeva, siis kuvatakse see kellaaegadena 00:00-00:00. Tähistega graafikus kuvatakse lähetuse juures tööaja arvestusesse minevaid normtunde</w:t>
      </w:r>
    </w:p>
    <w:p w14:paraId="7CE2439D" w14:textId="3353AE09" w:rsidR="00670C74" w:rsidRPr="00496F1D" w:rsidRDefault="00670C74" w:rsidP="00DB62EA">
      <w:r>
        <w:rPr>
          <w:noProof/>
        </w:rPr>
        <w:drawing>
          <wp:inline distT="0" distB="0" distL="0" distR="0" wp14:anchorId="2C48528F" wp14:editId="4FB6C3F5">
            <wp:extent cx="936171" cy="1310640"/>
            <wp:effectExtent l="0" t="0" r="0"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937851" cy="1312992"/>
                    </a:xfrm>
                    <a:prstGeom prst="rect">
                      <a:avLst/>
                    </a:prstGeom>
                  </pic:spPr>
                </pic:pic>
              </a:graphicData>
            </a:graphic>
          </wp:inline>
        </w:drawing>
      </w:r>
    </w:p>
    <w:p w14:paraId="0C169958" w14:textId="1EA4A256" w:rsidR="00F42566" w:rsidRDefault="00CB088E" w:rsidP="000A7C48">
      <w:r w:rsidRPr="000358D8">
        <w:rPr>
          <w:b/>
          <w:bCs/>
        </w:rPr>
        <w:t>Koolituse aeg on vaja koolitusmood</w:t>
      </w:r>
      <w:r w:rsidR="0043117A" w:rsidRPr="000358D8">
        <w:rPr>
          <w:b/>
          <w:bCs/>
        </w:rPr>
        <w:t>u</w:t>
      </w:r>
      <w:r w:rsidRPr="000358D8">
        <w:rPr>
          <w:b/>
          <w:bCs/>
        </w:rPr>
        <w:t>lisse sisestada kellaajaliselt</w:t>
      </w:r>
      <w:r>
        <w:t>, sest see info tuleb edaspidi automaatselt tööaja tabelisse.</w:t>
      </w:r>
      <w:r w:rsidR="00F42566">
        <w:t xml:space="preserve"> Lähtuvalt asutuse praktikast on koolituse ajal töötundide arvestamine asutuste kaupa erinev. Osadel asutustel arvestatakse koolituse päeval töötundideks ainult töövahetuse tunde, aga on ka neid asutusi, kus koolitus üle tööaja või vaba vahetuse ajal arvestatakse töötundidena. Töötundide arvestusest koolituse ajal enda asutuses annab täpsema ülevaate asutuse peakasutaja. </w:t>
      </w:r>
    </w:p>
    <w:p w14:paraId="2CF48CBE" w14:textId="1A50987B" w:rsidR="00F42566" w:rsidRDefault="00F42566" w:rsidP="000A7C48">
      <w:r>
        <w:t xml:space="preserve">Koolitus sisestatakse reeglina RTIP-i kaudu. Sealt jõuab info SAP-i ja SAP-ist tööajaplaneerimise infosüsteemi. Kui Tööaja planeerimise infosüsteemis koolituse </w:t>
      </w:r>
      <w:r w:rsidR="004B0ECC">
        <w:t>kellaaegasid</w:t>
      </w:r>
      <w:r>
        <w:t xml:space="preserve"> muuta, siis see info jõuab siit SAP-i isiku andmete moodulisse, aga sealt edasi RTIP-i see enam ei jõua.</w:t>
      </w:r>
    </w:p>
    <w:p w14:paraId="1C584711" w14:textId="49E502DD" w:rsidR="00F42566" w:rsidRDefault="00F42566" w:rsidP="000A7C48">
      <w:r>
        <w:t>Alates 2023 aasta augustist kuvatakse TOPLIS-e koolitussündmuse juures lisaks koolituse kellaaegadele ka koolitussündmuse nime ja asukohta.</w:t>
      </w:r>
    </w:p>
    <w:p w14:paraId="368161D1" w14:textId="71ABBEEF" w:rsidR="00F42566" w:rsidRDefault="00F42566" w:rsidP="000A7C48">
      <w:r>
        <w:lastRenderedPageBreak/>
        <w:t xml:space="preserve"> </w:t>
      </w:r>
      <w:r>
        <w:rPr>
          <w:noProof/>
        </w:rPr>
        <w:drawing>
          <wp:inline distT="0" distB="0" distL="0" distR="0" wp14:anchorId="64C6F5A6" wp14:editId="62A49377">
            <wp:extent cx="5760720" cy="2811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5760720" cy="2811780"/>
                    </a:xfrm>
                    <a:prstGeom prst="rect">
                      <a:avLst/>
                    </a:prstGeom>
                  </pic:spPr>
                </pic:pic>
              </a:graphicData>
            </a:graphic>
          </wp:inline>
        </w:drawing>
      </w:r>
    </w:p>
    <w:p w14:paraId="64C8D12E" w14:textId="7CD2FE1E" w:rsidR="00F42566" w:rsidRDefault="006E44DB" w:rsidP="000A7C48">
      <w:r>
        <w:t>Koolitusürituse nimi kuvatakse ka inimesele välja saadetaval ajalipikul</w:t>
      </w:r>
    </w:p>
    <w:p w14:paraId="456BC7E0" w14:textId="3696E05F" w:rsidR="006E44DB" w:rsidRDefault="006E44DB" w:rsidP="000A7C48">
      <w:r>
        <w:rPr>
          <w:noProof/>
        </w:rPr>
        <w:drawing>
          <wp:inline distT="0" distB="0" distL="0" distR="0" wp14:anchorId="552A6FD5" wp14:editId="5811179E">
            <wp:extent cx="5524500" cy="239077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5524500" cy="2390775"/>
                    </a:xfrm>
                    <a:prstGeom prst="rect">
                      <a:avLst/>
                    </a:prstGeom>
                  </pic:spPr>
                </pic:pic>
              </a:graphicData>
            </a:graphic>
          </wp:inline>
        </w:drawing>
      </w:r>
    </w:p>
    <w:p w14:paraId="3002FFAE" w14:textId="62ECF71F" w:rsidR="006E44DB" w:rsidRDefault="006E44DB" w:rsidP="000A7C48"/>
    <w:p w14:paraId="05DC516C" w14:textId="37758A9E" w:rsidR="00230A63" w:rsidRDefault="00230A63" w:rsidP="000A7C48"/>
    <w:p w14:paraId="214E6DF5" w14:textId="77777777" w:rsidR="00F42566" w:rsidRDefault="00F42566" w:rsidP="000A7C48"/>
    <w:p w14:paraId="0A7503AD" w14:textId="71C4850F" w:rsidR="00D67EDE" w:rsidRPr="00886182" w:rsidRDefault="00D67EDE" w:rsidP="00497A28">
      <w:pPr>
        <w:pStyle w:val="Heading2"/>
      </w:pPr>
      <w:bookmarkStart w:id="41" w:name="_Toc142401094"/>
      <w:r w:rsidRPr="00886182">
        <w:t>Haiguslehe sisestamine</w:t>
      </w:r>
      <w:bookmarkEnd w:id="41"/>
    </w:p>
    <w:p w14:paraId="12478BC9" w14:textId="77777777" w:rsidR="00E04C5A" w:rsidRPr="00E04C5A" w:rsidRDefault="00E04C5A" w:rsidP="00E04C5A"/>
    <w:p w14:paraId="5919FDA5" w14:textId="13D68D20" w:rsidR="00E04C5A" w:rsidRDefault="00E04C5A" w:rsidP="00E04C5A">
      <w:r>
        <w:t>Haigusleh</w:t>
      </w:r>
      <w:r w:rsidR="00937A39">
        <w:t xml:space="preserve">tede info tuleb Haigekassa infosüsteemist </w:t>
      </w:r>
      <w:r>
        <w:t xml:space="preserve"> SAP-i puudumiste infotüübile (IT2001) . Tööajatabeli mõistes kuvatakse haiguslehed tabelis automaatselt.</w:t>
      </w:r>
      <w:r w:rsidR="00EB5928">
        <w:t xml:space="preserve"> </w:t>
      </w:r>
    </w:p>
    <w:p w14:paraId="40CAC6BF" w14:textId="6A0190B9" w:rsidR="007F2FCC" w:rsidRPr="00496F1D" w:rsidRDefault="007F2FCC" w:rsidP="00E04C5A">
      <w:r>
        <w:t xml:space="preserve">Haiguslehe sisestamisel peab </w:t>
      </w:r>
      <w:r w:rsidR="00E04C5A">
        <w:t xml:space="preserve">olema tööajakava kinnitatud, sest haiguse ajal lähevad normist maha need tunnid, mida inimene haiguse tõttu ei saanud tööle tulla. Kui haigusleht sisestatakse enne tööajakava/planeeringu kinnitamist, siis lähevad normist maha tunnid 5,x tundi iga kalendripäeva </w:t>
      </w:r>
      <w:r w:rsidR="00E04C5A" w:rsidRPr="00496F1D">
        <w:t xml:space="preserve">kohta. </w:t>
      </w:r>
    </w:p>
    <w:p w14:paraId="54C24D4D" w14:textId="17ECAE90" w:rsidR="00297850" w:rsidRDefault="00E04C5A" w:rsidP="00297850">
      <w:r w:rsidRPr="00496F1D">
        <w:lastRenderedPageBreak/>
        <w:t xml:space="preserve">Kui haigusleht algab päeval, mil inimene oli juba tööl, või lõpetas  </w:t>
      </w:r>
      <w:r w:rsidR="00775EAB">
        <w:t>eelmisel päeval alanud töö</w:t>
      </w:r>
      <w:r w:rsidRPr="00496F1D">
        <w:t xml:space="preserve">vahetust, siis </w:t>
      </w:r>
      <w:r w:rsidR="00222E25" w:rsidRPr="00496F1D">
        <w:t>tuleb haiguslehe esimese</w:t>
      </w:r>
      <w:r w:rsidR="00775EAB">
        <w:t xml:space="preserve">l </w:t>
      </w:r>
      <w:r w:rsidR="00222E25" w:rsidRPr="00496F1D">
        <w:t>päeva</w:t>
      </w:r>
      <w:r w:rsidR="00775EAB">
        <w:t>l töötatud</w:t>
      </w:r>
      <w:r w:rsidR="00222E25" w:rsidRPr="00496F1D">
        <w:t xml:space="preserve"> töötunnid </w:t>
      </w:r>
      <w:r w:rsidR="00B67FF0" w:rsidRPr="00496F1D">
        <w:t>märkida tööajagraafikusse</w:t>
      </w:r>
      <w:r w:rsidR="00775EAB">
        <w:t>. Selleks</w:t>
      </w:r>
      <w:r w:rsidR="00222E25" w:rsidRPr="00496F1D">
        <w:t xml:space="preserve"> </w:t>
      </w:r>
      <w:r w:rsidR="00B67FF0" w:rsidRPr="00496F1D">
        <w:t>vali</w:t>
      </w:r>
      <w:r w:rsidR="00222E25" w:rsidRPr="00496F1D">
        <w:t xml:space="preserve"> vahetus</w:t>
      </w:r>
      <w:r w:rsidR="00775EAB">
        <w:t>t</w:t>
      </w:r>
      <w:r w:rsidR="00222E25" w:rsidRPr="00496F1D">
        <w:t>e</w:t>
      </w:r>
      <w:r w:rsidR="00B67FF0" w:rsidRPr="00496F1D">
        <w:t xml:space="preserve"> valikust </w:t>
      </w:r>
      <w:r w:rsidR="00222E25" w:rsidRPr="00496F1D">
        <w:rPr>
          <w:noProof/>
        </w:rPr>
        <w:drawing>
          <wp:inline distT="0" distB="0" distL="0" distR="0" wp14:anchorId="44ADFD2C" wp14:editId="0E92F7A2">
            <wp:extent cx="1739900" cy="297056"/>
            <wp:effectExtent l="0" t="0" r="0" b="825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1784151" cy="304611"/>
                    </a:xfrm>
                    <a:prstGeom prst="rect">
                      <a:avLst/>
                    </a:prstGeom>
                  </pic:spPr>
                </pic:pic>
              </a:graphicData>
            </a:graphic>
          </wp:inline>
        </w:drawing>
      </w:r>
      <w:r w:rsidR="00222E25" w:rsidRPr="00496F1D">
        <w:t xml:space="preserve"> ja </w:t>
      </w:r>
      <w:r w:rsidR="00B67FF0" w:rsidRPr="00496F1D">
        <w:t xml:space="preserve">sisesta </w:t>
      </w:r>
      <w:r w:rsidR="00222E25" w:rsidRPr="00496F1D">
        <w:t xml:space="preserve">kellaajad </w:t>
      </w:r>
      <w:r w:rsidR="00222E25" w:rsidRPr="00496F1D">
        <w:rPr>
          <w:noProof/>
        </w:rPr>
        <w:drawing>
          <wp:inline distT="0" distB="0" distL="0" distR="0" wp14:anchorId="0534D392" wp14:editId="56A5446E">
            <wp:extent cx="1158547" cy="234950"/>
            <wp:effectExtent l="0" t="0" r="381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1173503" cy="237983"/>
                    </a:xfrm>
                    <a:prstGeom prst="rect">
                      <a:avLst/>
                    </a:prstGeom>
                  </pic:spPr>
                </pic:pic>
              </a:graphicData>
            </a:graphic>
          </wp:inline>
        </w:drawing>
      </w:r>
      <w:r w:rsidR="00222E25" w:rsidRPr="00496F1D">
        <w:t>, mi</w:t>
      </w:r>
      <w:r w:rsidR="00775EAB">
        <w:t>llal inimene</w:t>
      </w:r>
      <w:r w:rsidR="00222E25" w:rsidRPr="00496F1D">
        <w:t xml:space="preserve"> sellel päeval töötas. </w:t>
      </w:r>
      <w:r w:rsidR="00297850">
        <w:t>Need töötunnid lisatakse töötundide ja individuaalsete normtundide arvestusesse.</w:t>
      </w:r>
    </w:p>
    <w:p w14:paraId="3D1C5CE3" w14:textId="77777777" w:rsidR="00297850" w:rsidRDefault="00297850" w:rsidP="00297850"/>
    <w:p w14:paraId="0424491C" w14:textId="77777777" w:rsidR="00297850" w:rsidRPr="00BE17F4" w:rsidRDefault="00297850" w:rsidP="00297850">
      <w:pPr>
        <w:rPr>
          <w:b/>
          <w:bCs/>
        </w:rPr>
      </w:pPr>
      <w:r w:rsidRPr="00BE17F4">
        <w:rPr>
          <w:b/>
          <w:bCs/>
        </w:rPr>
        <w:t>Näide 1.</w:t>
      </w:r>
    </w:p>
    <w:p w14:paraId="7F156613" w14:textId="77777777" w:rsidR="00297850" w:rsidRDefault="00297850" w:rsidP="00297850">
      <w:r>
        <w:t>Kuu alguses on kinnitatud tööajakava ja kuu jooksul tuleb inimesele haigusleht.</w:t>
      </w:r>
    </w:p>
    <w:p w14:paraId="72F9DBDD" w14:textId="77777777" w:rsidR="00297850" w:rsidRDefault="00297850" w:rsidP="00297850">
      <w:r>
        <w:t>Tööajakava (planeeringu) reale jääb eelmise kuu lõpus kinnitatud töögraafik (pildil ülemine rida) ja SAP-ist tuleb tabelisse puudumine (pildil alumine rida)</w:t>
      </w:r>
    </w:p>
    <w:p w14:paraId="76749BF4" w14:textId="77777777" w:rsidR="00297850" w:rsidRDefault="00297850" w:rsidP="00297850">
      <w:r>
        <w:rPr>
          <w:noProof/>
        </w:rPr>
        <w:drawing>
          <wp:inline distT="0" distB="0" distL="0" distR="0" wp14:anchorId="3142B741" wp14:editId="0643C3C3">
            <wp:extent cx="2758440" cy="816144"/>
            <wp:effectExtent l="0" t="0" r="3810" b="317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2776387" cy="821454"/>
                    </a:xfrm>
                    <a:prstGeom prst="rect">
                      <a:avLst/>
                    </a:prstGeom>
                  </pic:spPr>
                </pic:pic>
              </a:graphicData>
            </a:graphic>
          </wp:inline>
        </w:drawing>
      </w:r>
    </w:p>
    <w:p w14:paraId="728FC46B" w14:textId="77777777" w:rsidR="00297850" w:rsidRDefault="00297850" w:rsidP="00297850">
      <w:r>
        <w:t>Kuu individuaalsed normtunnid arvutatakse valemiga: kuu normtunnid / kuu kalendripäevad * tööl oldud kalendripäevad (s.h. haiguse kalendripäevad) – haiguse tõttu töölt puudutud töötunnid.</w:t>
      </w:r>
    </w:p>
    <w:p w14:paraId="106F228D" w14:textId="77777777" w:rsidR="00297850" w:rsidRPr="00096A68" w:rsidRDefault="00297850" w:rsidP="00297850">
      <w:pPr>
        <w:rPr>
          <w:b/>
          <w:bCs/>
        </w:rPr>
      </w:pPr>
      <w:r>
        <w:rPr>
          <w:b/>
          <w:bCs/>
        </w:rPr>
        <w:t>Isiklikud normtunnid vähenevad haiguse tõttu puudutud töötundide võrra.</w:t>
      </w:r>
    </w:p>
    <w:p w14:paraId="128D416F" w14:textId="77777777" w:rsidR="00297850" w:rsidRDefault="00297850" w:rsidP="00297850"/>
    <w:p w14:paraId="5013FA5E" w14:textId="77777777" w:rsidR="00297850" w:rsidRPr="00BE17F4" w:rsidRDefault="00297850" w:rsidP="00297850">
      <w:pPr>
        <w:rPr>
          <w:b/>
          <w:bCs/>
        </w:rPr>
      </w:pPr>
      <w:r w:rsidRPr="00BE17F4">
        <w:rPr>
          <w:b/>
          <w:bCs/>
        </w:rPr>
        <w:t>Näide 2.</w:t>
      </w:r>
    </w:p>
    <w:p w14:paraId="2978C716" w14:textId="77777777" w:rsidR="00297850" w:rsidRDefault="00297850" w:rsidP="00297850">
      <w:r>
        <w:t>Inimesel on pikaajaline haigusleht arsti poolt juba avatud või ta annab tööandjale ette teada plaanilisest haiguse perioodist. SAP-i sisestatakse puudumine põhjusega vormistamata puudumine, mis kajastatakse tööajakava(planeeringu) real (pildil ülemine rida).</w:t>
      </w:r>
    </w:p>
    <w:p w14:paraId="197A4FCA" w14:textId="77777777" w:rsidR="00297850" w:rsidRDefault="00297850" w:rsidP="00297850">
      <w:r>
        <w:t>Kuu jooksul kinnitab arst haiguslehe ja see tuleb tööajakavasse teisele, ehk tegeliku reale (pildil alumine rida) puudumine.</w:t>
      </w:r>
    </w:p>
    <w:p w14:paraId="0453C616" w14:textId="77777777" w:rsidR="00297850" w:rsidRDefault="00297850" w:rsidP="00297850">
      <w:r>
        <w:rPr>
          <w:noProof/>
        </w:rPr>
        <w:drawing>
          <wp:inline distT="0" distB="0" distL="0" distR="0" wp14:anchorId="426DD281" wp14:editId="269D428F">
            <wp:extent cx="2335946" cy="780765"/>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2359206" cy="788539"/>
                    </a:xfrm>
                    <a:prstGeom prst="rect">
                      <a:avLst/>
                    </a:prstGeom>
                  </pic:spPr>
                </pic:pic>
              </a:graphicData>
            </a:graphic>
          </wp:inline>
        </w:drawing>
      </w:r>
    </w:p>
    <w:p w14:paraId="1CE2FB55" w14:textId="77777777" w:rsidR="00297850" w:rsidRDefault="00297850" w:rsidP="00297850">
      <w:r>
        <w:t>Kuu individuaalsed normtunnid arvutatakse valemiga: kuu normtunnid / kuu kalendripäevad * tööl oldud kalendripäevad.</w:t>
      </w:r>
    </w:p>
    <w:p w14:paraId="4AD0AE57" w14:textId="77777777" w:rsidR="00297850" w:rsidRPr="00096A68" w:rsidRDefault="00297850" w:rsidP="00297850">
      <w:pPr>
        <w:rPr>
          <w:b/>
          <w:bCs/>
        </w:rPr>
      </w:pPr>
      <w:r>
        <w:rPr>
          <w:b/>
          <w:bCs/>
        </w:rPr>
        <w:t>Individuaalsed normtunnid vähenevad kalendaarsete normtundide võrra 5,x tundi päevas.</w:t>
      </w:r>
    </w:p>
    <w:p w14:paraId="42BD1DDE" w14:textId="77777777" w:rsidR="00297850" w:rsidRPr="00BE17F4" w:rsidRDefault="00297850" w:rsidP="00297850">
      <w:pPr>
        <w:rPr>
          <w:b/>
          <w:bCs/>
          <w:color w:val="FF0000"/>
        </w:rPr>
      </w:pPr>
      <w:r w:rsidRPr="00BE17F4">
        <w:rPr>
          <w:b/>
          <w:bCs/>
          <w:color w:val="FF0000"/>
        </w:rPr>
        <w:t>Näide 3.</w:t>
      </w:r>
    </w:p>
    <w:p w14:paraId="6C2F9474" w14:textId="77777777" w:rsidR="00297850" w:rsidRDefault="00297850" w:rsidP="00297850">
      <w:r>
        <w:t>Inimene annab ette teada plaanilisest ravist ja teda ei planeerita selleks perioodiks tööle. Tööajakavas on haiguse perioodiks sisestatud vabad vahetused (pildil ülemine rida).</w:t>
      </w:r>
    </w:p>
    <w:p w14:paraId="785F18ED" w14:textId="77777777" w:rsidR="00297850" w:rsidRDefault="00297850" w:rsidP="00297850">
      <w:r>
        <w:t>Kui arst kinnitab haiguslehe, siis tekib tegeliku tööaja reale (pildil alumine rida) puudumine.</w:t>
      </w:r>
    </w:p>
    <w:p w14:paraId="734C46CA" w14:textId="77777777" w:rsidR="00297850" w:rsidRDefault="00297850" w:rsidP="00297850">
      <w:r>
        <w:rPr>
          <w:noProof/>
        </w:rPr>
        <w:lastRenderedPageBreak/>
        <w:drawing>
          <wp:inline distT="0" distB="0" distL="0" distR="0" wp14:anchorId="27F3176D" wp14:editId="30541456">
            <wp:extent cx="2374366" cy="833111"/>
            <wp:effectExtent l="0" t="0" r="6985" b="571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2389993" cy="838594"/>
                    </a:xfrm>
                    <a:prstGeom prst="rect">
                      <a:avLst/>
                    </a:prstGeom>
                  </pic:spPr>
                </pic:pic>
              </a:graphicData>
            </a:graphic>
          </wp:inline>
        </w:drawing>
      </w:r>
    </w:p>
    <w:p w14:paraId="60286716" w14:textId="0BF5FCDF" w:rsidR="00881949" w:rsidRPr="00BE17F4" w:rsidRDefault="00297850" w:rsidP="00297850">
      <w:pPr>
        <w:rPr>
          <w:b/>
          <w:bCs/>
          <w:color w:val="FF0000"/>
        </w:rPr>
      </w:pPr>
      <w:r w:rsidRPr="00BE17F4">
        <w:rPr>
          <w:b/>
          <w:bCs/>
          <w:color w:val="FF0000"/>
        </w:rPr>
        <w:t>Kuna inimesele oli planeeritud haiguse perioodiks vaba aeg, siis individuaalsed normtunnid ei vähene</w:t>
      </w:r>
      <w:r w:rsidRPr="00BE17F4">
        <w:rPr>
          <w:color w:val="FF0000"/>
        </w:rPr>
        <w:t xml:space="preserve">. </w:t>
      </w:r>
      <w:r w:rsidRPr="00BE17F4">
        <w:rPr>
          <w:b/>
          <w:bCs/>
          <w:color w:val="FF0000"/>
        </w:rPr>
        <w:t>Haiguse ajal ei teki ka töötunde ja ületunniperioodi lõpuks tekivad alatunnid.</w:t>
      </w:r>
      <w:r w:rsidR="00775EAB">
        <w:rPr>
          <w:b/>
          <w:bCs/>
          <w:color w:val="FF0000"/>
        </w:rPr>
        <w:t xml:space="preserve"> </w:t>
      </w:r>
    </w:p>
    <w:p w14:paraId="7DB31562" w14:textId="722C86F7" w:rsidR="00222E25" w:rsidRDefault="00222E25" w:rsidP="00222E25"/>
    <w:p w14:paraId="154CE35A" w14:textId="147A2E84" w:rsidR="00881949" w:rsidRDefault="00881949" w:rsidP="00497A28">
      <w:pPr>
        <w:pStyle w:val="Heading2"/>
      </w:pPr>
      <w:bookmarkStart w:id="42" w:name="_Toc142401095"/>
      <w:r>
        <w:t>Lapsepuhkuse sisestus</w:t>
      </w:r>
      <w:bookmarkEnd w:id="42"/>
    </w:p>
    <w:p w14:paraId="5A342298" w14:textId="77777777" w:rsidR="00881949" w:rsidRDefault="00881949" w:rsidP="00881949"/>
    <w:p w14:paraId="1E5C6509" w14:textId="0A542C4C" w:rsidR="00881949" w:rsidRDefault="00881949" w:rsidP="00881949">
      <w:r>
        <w:t>Lapsepuhkuste info tuleb üle RTIPi SAP-i puudumiste infotüübile (IT2001). Tööajatabeli mõistes kuvatakse lapsepuhkus tabelis automaatselt, seda ei saa seal ise sisestada.</w:t>
      </w:r>
    </w:p>
    <w:p w14:paraId="473F775C" w14:textId="44D2B940" w:rsidR="00881949" w:rsidRDefault="00881949" w:rsidP="00881949">
      <w:r>
        <w:t>Lapsepuhkuse puhul on oluline, et alati oleks sisestatud sellele päevale õiged tunnid, mis pea</w:t>
      </w:r>
      <w:r w:rsidR="00837291">
        <w:t>vad</w:t>
      </w:r>
      <w:r>
        <w:t xml:space="preserve"> maha minema, olenemata sellest, kas </w:t>
      </w:r>
      <w:r w:rsidR="00837291">
        <w:t>lapsepuhkus</w:t>
      </w:r>
      <w:r>
        <w:t xml:space="preserve"> tuleb </w:t>
      </w:r>
      <w:r w:rsidR="00837291">
        <w:t xml:space="preserve">tabelisse </w:t>
      </w:r>
      <w:r>
        <w:t xml:space="preserve">ennem tööajakava kinnitamist või peale </w:t>
      </w:r>
      <w:r w:rsidR="000B0797">
        <w:t>tööajaka</w:t>
      </w:r>
      <w:r w:rsidR="00837291">
        <w:t>v</w:t>
      </w:r>
      <w:r w:rsidR="000B0797">
        <w:t xml:space="preserve">a </w:t>
      </w:r>
      <w:r>
        <w:t xml:space="preserve">kinnitamist.  </w:t>
      </w:r>
    </w:p>
    <w:p w14:paraId="631998C0" w14:textId="0944FAE3" w:rsidR="00DB662D" w:rsidRDefault="00DB662D" w:rsidP="00881949">
      <w:r>
        <w:t>Näited juhtumite kohta, kui inimene on tööl 24 tundi ja vahetused on sisestatud kahele päevale 16 ja 8 tunniste vahetustena.</w:t>
      </w:r>
    </w:p>
    <w:p w14:paraId="1F49FCC8" w14:textId="77777777" w:rsidR="00881949" w:rsidRPr="00337D2C" w:rsidRDefault="00881949" w:rsidP="00881949">
      <w:pPr>
        <w:rPr>
          <w:b/>
          <w:bCs/>
        </w:rPr>
      </w:pPr>
      <w:r w:rsidRPr="00337D2C">
        <w:rPr>
          <w:b/>
          <w:bCs/>
        </w:rPr>
        <w:t>Näide 1.</w:t>
      </w:r>
    </w:p>
    <w:p w14:paraId="29F8FEBE" w14:textId="558C519A" w:rsidR="00023ADE" w:rsidRDefault="00837291" w:rsidP="00881949">
      <w:r>
        <w:t>T</w:t>
      </w:r>
      <w:r w:rsidR="00881949">
        <w:t>ööajakava on kinnitamata ja töötaja vormistab RTIPis lapsepuhkuse</w:t>
      </w:r>
      <w:r w:rsidR="00023ADE">
        <w:t xml:space="preserve">. Planeeringu reale </w:t>
      </w:r>
      <w:r w:rsidR="00881949">
        <w:t xml:space="preserve">saab seda ka </w:t>
      </w:r>
      <w:r w:rsidR="00023ADE">
        <w:t>vormistada</w:t>
      </w:r>
      <w:r w:rsidR="00881949">
        <w:t xml:space="preserve"> vabale päevale. </w:t>
      </w:r>
    </w:p>
    <w:p w14:paraId="63826B96" w14:textId="4F3471A7" w:rsidR="00881949" w:rsidRDefault="00881949" w:rsidP="00881949">
      <w:r>
        <w:t xml:space="preserve">Esialgne pilt ennem lapsepuhkust: </w:t>
      </w:r>
      <w:r>
        <w:rPr>
          <w:noProof/>
        </w:rPr>
        <w:drawing>
          <wp:inline distT="0" distB="0" distL="0" distR="0" wp14:anchorId="1D664FE2" wp14:editId="79134446">
            <wp:extent cx="1771650" cy="644698"/>
            <wp:effectExtent l="0" t="0" r="0" b="317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793778" cy="652750"/>
                    </a:xfrm>
                    <a:prstGeom prst="rect">
                      <a:avLst/>
                    </a:prstGeom>
                  </pic:spPr>
                </pic:pic>
              </a:graphicData>
            </a:graphic>
          </wp:inline>
        </w:drawing>
      </w:r>
    </w:p>
    <w:p w14:paraId="49D262E9" w14:textId="467042A5" w:rsidR="00881949" w:rsidRDefault="00837291" w:rsidP="00881949">
      <w:r>
        <w:t>Pilt, k</w:t>
      </w:r>
      <w:r w:rsidR="00881949">
        <w:t xml:space="preserve">ui lapsepuhkus on </w:t>
      </w:r>
      <w:r w:rsidR="00C44A28">
        <w:t>planeeringu reale</w:t>
      </w:r>
      <w:r w:rsidR="00881949">
        <w:t xml:space="preserve"> tulnud </w:t>
      </w:r>
      <w:r w:rsidR="00881949">
        <w:rPr>
          <w:noProof/>
        </w:rPr>
        <w:drawing>
          <wp:inline distT="0" distB="0" distL="0" distR="0" wp14:anchorId="2729733E" wp14:editId="7C36C8E4">
            <wp:extent cx="1778000" cy="656647"/>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1807126" cy="667404"/>
                    </a:xfrm>
                    <a:prstGeom prst="rect">
                      <a:avLst/>
                    </a:prstGeom>
                  </pic:spPr>
                </pic:pic>
              </a:graphicData>
            </a:graphic>
          </wp:inline>
        </w:drawing>
      </w:r>
      <w:r w:rsidR="00E702A5">
        <w:t xml:space="preserve">. </w:t>
      </w:r>
      <w:r>
        <w:t>Siin on n</w:t>
      </w:r>
      <w:r w:rsidR="00E702A5">
        <w:t xml:space="preserve">äha </w:t>
      </w:r>
      <w:r w:rsidR="00881949">
        <w:t>kolm erinevat varianti.</w:t>
      </w:r>
    </w:p>
    <w:p w14:paraId="3356133A" w14:textId="69CC8B7C" w:rsidR="00E702A5" w:rsidRDefault="00881949" w:rsidP="00881949">
      <w:r w:rsidRPr="00837291">
        <w:rPr>
          <w:b/>
          <w:bCs/>
        </w:rPr>
        <w:t>Esimese pildi juures</w:t>
      </w:r>
      <w:r>
        <w:t xml:space="preserve"> </w:t>
      </w:r>
      <w:r>
        <w:rPr>
          <w:noProof/>
        </w:rPr>
        <w:drawing>
          <wp:inline distT="0" distB="0" distL="0" distR="0" wp14:anchorId="4134FC38" wp14:editId="28BCD739">
            <wp:extent cx="345293" cy="355600"/>
            <wp:effectExtent l="0" t="0" r="0" b="63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349592" cy="360027"/>
                    </a:xfrm>
                    <a:prstGeom prst="rect">
                      <a:avLst/>
                    </a:prstGeom>
                  </pic:spPr>
                </pic:pic>
              </a:graphicData>
            </a:graphic>
          </wp:inline>
        </w:drawing>
      </w:r>
      <w:r>
        <w:t xml:space="preserve"> algab </w:t>
      </w:r>
      <w:r w:rsidR="00E702A5">
        <w:t xml:space="preserve">lapsepuhkus </w:t>
      </w:r>
      <w:r>
        <w:t>vahetus</w:t>
      </w:r>
      <w:r w:rsidR="00837291">
        <w:t>e</w:t>
      </w:r>
      <w:r>
        <w:t xml:space="preserve"> esimesel kuupäeval ning lõppeb teisel</w:t>
      </w:r>
      <w:r w:rsidR="00837291">
        <w:t>. S</w:t>
      </w:r>
      <w:r>
        <w:t xml:space="preserve">iin tuleb </w:t>
      </w:r>
      <w:r w:rsidR="00837291">
        <w:t>puudumise tõttu normtundide vähenemist</w:t>
      </w:r>
      <w:r w:rsidR="00E702A5">
        <w:t xml:space="preserve"> </w:t>
      </w:r>
      <w:r>
        <w:t xml:space="preserve">korrigeerida tagant poolt ettepoole. </w:t>
      </w:r>
    </w:p>
    <w:p w14:paraId="33B4FC04" w14:textId="3DEA2342" w:rsidR="00881949" w:rsidRDefault="00881949" w:rsidP="00881949">
      <w:r>
        <w:t xml:space="preserve">Kõigepealt tuleb vahetuse teine päev märkida vabaks ja alles siis saab esimesele päevale teha vastava muudatuse, </w:t>
      </w:r>
      <w:r w:rsidR="00E702A5">
        <w:t>et</w:t>
      </w:r>
      <w:r>
        <w:t xml:space="preserve"> s</w:t>
      </w:r>
      <w:r w:rsidR="00E702A5">
        <w:t>ellisel juhul</w:t>
      </w:r>
      <w:r>
        <w:t xml:space="preserve"> </w:t>
      </w:r>
      <w:r w:rsidR="00E702A5">
        <w:t>läheb</w:t>
      </w:r>
      <w:r>
        <w:t xml:space="preserve"> normtundidest maha 24 tundi. </w:t>
      </w:r>
    </w:p>
    <w:p w14:paraId="20E5F475" w14:textId="691493AC" w:rsidR="00881949" w:rsidRDefault="00F8363F" w:rsidP="00881949">
      <w:r>
        <w:t>Esimese päeva p</w:t>
      </w:r>
      <w:r w:rsidR="00837291">
        <w:t>arandamiseks t</w:t>
      </w:r>
      <w:r w:rsidR="00E702A5">
        <w:t xml:space="preserve">uleb teha hiire klõpsuga </w:t>
      </w:r>
      <w:r w:rsidR="00881949">
        <w:t>vastav päev lahti</w:t>
      </w:r>
      <w:r w:rsidR="00E702A5">
        <w:t xml:space="preserve"> ning </w:t>
      </w:r>
      <w:r w:rsidR="00881949">
        <w:t>avane</w:t>
      </w:r>
      <w:r w:rsidR="00DB662D">
        <w:t>vas</w:t>
      </w:r>
      <w:r w:rsidR="00881949">
        <w:t xml:space="preserve"> akn</w:t>
      </w:r>
      <w:r>
        <w:t>a</w:t>
      </w:r>
      <w:r w:rsidR="00DB662D">
        <w:t>s</w:t>
      </w:r>
      <w:r w:rsidR="00881949">
        <w:t xml:space="preserve"> tuleb </w:t>
      </w:r>
      <w:r w:rsidR="00E702A5">
        <w:t>muuta</w:t>
      </w:r>
      <w:r w:rsidR="00881949">
        <w:t xml:space="preserve"> </w:t>
      </w:r>
      <w:r w:rsidR="00E702A5">
        <w:t xml:space="preserve">16 tunnine </w:t>
      </w:r>
      <w:r w:rsidR="00881949">
        <w:t>vahetus</w:t>
      </w:r>
      <w:r w:rsidR="00E702A5">
        <w:t xml:space="preserve"> 24 tunniseks</w:t>
      </w:r>
      <w:r w:rsidR="00DB662D">
        <w:t>.</w:t>
      </w:r>
      <w:r w:rsidR="00E702A5">
        <w:t xml:space="preserve"> </w:t>
      </w:r>
    </w:p>
    <w:p w14:paraId="30DFDF15" w14:textId="4D43E78D" w:rsidR="00881949" w:rsidRDefault="00881949" w:rsidP="00881949">
      <w:r>
        <w:rPr>
          <w:noProof/>
        </w:rPr>
        <w:drawing>
          <wp:inline distT="0" distB="0" distL="0" distR="0" wp14:anchorId="177DF369" wp14:editId="6C3D70A5">
            <wp:extent cx="2660650" cy="730857"/>
            <wp:effectExtent l="0" t="0" r="635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2712810" cy="745185"/>
                    </a:xfrm>
                    <a:prstGeom prst="rect">
                      <a:avLst/>
                    </a:prstGeom>
                  </pic:spPr>
                </pic:pic>
              </a:graphicData>
            </a:graphic>
          </wp:inline>
        </w:drawing>
      </w:r>
      <w:r w:rsidR="00E702A5" w:rsidRPr="00E702A5">
        <w:rPr>
          <w:noProof/>
        </w:rPr>
        <w:t xml:space="preserve"> </w:t>
      </w:r>
      <w:r w:rsidR="00E702A5">
        <w:rPr>
          <w:noProof/>
        </w:rPr>
        <w:drawing>
          <wp:inline distT="0" distB="0" distL="0" distR="0" wp14:anchorId="0DE73BDC" wp14:editId="7C149A03">
            <wp:extent cx="2658790" cy="723900"/>
            <wp:effectExtent l="0" t="0" r="825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2703611" cy="736103"/>
                    </a:xfrm>
                    <a:prstGeom prst="rect">
                      <a:avLst/>
                    </a:prstGeom>
                  </pic:spPr>
                </pic:pic>
              </a:graphicData>
            </a:graphic>
          </wp:inline>
        </w:drawing>
      </w:r>
    </w:p>
    <w:p w14:paraId="139953D3" w14:textId="64CF31CB" w:rsidR="00881949" w:rsidRDefault="00881949" w:rsidP="00881949">
      <w:r w:rsidRPr="00DB662D">
        <w:rPr>
          <w:b/>
          <w:bCs/>
        </w:rPr>
        <w:lastRenderedPageBreak/>
        <w:t>Teise pildi juures</w:t>
      </w:r>
      <w:r>
        <w:t xml:space="preserve"> </w:t>
      </w:r>
      <w:r>
        <w:rPr>
          <w:noProof/>
        </w:rPr>
        <w:drawing>
          <wp:inline distT="0" distB="0" distL="0" distR="0" wp14:anchorId="11B8B063" wp14:editId="75537DEF">
            <wp:extent cx="342900" cy="353136"/>
            <wp:effectExtent l="0" t="0" r="0" b="889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349985" cy="360433"/>
                    </a:xfrm>
                    <a:prstGeom prst="rect">
                      <a:avLst/>
                    </a:prstGeom>
                  </pic:spPr>
                </pic:pic>
              </a:graphicData>
            </a:graphic>
          </wp:inline>
        </w:drawing>
      </w:r>
      <w:r>
        <w:t xml:space="preserve"> on </w:t>
      </w:r>
      <w:r w:rsidR="00E702A5">
        <w:t xml:space="preserve">lapsepuhkuse </w:t>
      </w:r>
      <w:r>
        <w:t>all vaba päeva tähis ja kui see jätta korrigeerimata, siis arvesta</w:t>
      </w:r>
      <w:r w:rsidR="00DB662D">
        <w:t>takse</w:t>
      </w:r>
      <w:r>
        <w:t xml:space="preserve"> normtundidest maha automaatselt 5,… tundi.</w:t>
      </w:r>
    </w:p>
    <w:p w14:paraId="7C317DEC" w14:textId="6666B6CB" w:rsidR="00881949" w:rsidRDefault="00DB662D" w:rsidP="00881949">
      <w:r>
        <w:t>Parandamiseks t</w:t>
      </w:r>
      <w:r w:rsidR="00E702A5">
        <w:t>uleb teha hiire klõpsuga vastav päev lahti ning avaneb aken, kus tuleb muuta vaba päeva tähis selliseks, et normtundidest arvestataks maha 8 tundi</w:t>
      </w:r>
      <w:r w:rsidR="00881949">
        <w:t xml:space="preserve"> </w:t>
      </w:r>
      <w:r w:rsidR="00881949">
        <w:rPr>
          <w:noProof/>
        </w:rPr>
        <w:drawing>
          <wp:inline distT="0" distB="0" distL="0" distR="0" wp14:anchorId="1F132DF7" wp14:editId="3DD72530">
            <wp:extent cx="2597150" cy="734027"/>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2634399" cy="744555"/>
                    </a:xfrm>
                    <a:prstGeom prst="rect">
                      <a:avLst/>
                    </a:prstGeom>
                  </pic:spPr>
                </pic:pic>
              </a:graphicData>
            </a:graphic>
          </wp:inline>
        </w:drawing>
      </w:r>
    </w:p>
    <w:p w14:paraId="6BDAC554" w14:textId="7FC7FBA5" w:rsidR="00E702A5" w:rsidRDefault="00E702A5" w:rsidP="00881949">
      <w:r>
        <w:t xml:space="preserve">Kas </w:t>
      </w:r>
      <w:r w:rsidR="00DB662D">
        <w:t>kustutades vaba vahetuse</w:t>
      </w:r>
      <w:r>
        <w:t xml:space="preserve"> </w:t>
      </w:r>
      <w:r>
        <w:rPr>
          <w:noProof/>
        </w:rPr>
        <w:drawing>
          <wp:inline distT="0" distB="0" distL="0" distR="0" wp14:anchorId="00A321B4" wp14:editId="3E679E71">
            <wp:extent cx="2464479" cy="5588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2472209" cy="560553"/>
                    </a:xfrm>
                    <a:prstGeom prst="rect">
                      <a:avLst/>
                    </a:prstGeom>
                  </pic:spPr>
                </pic:pic>
              </a:graphicData>
            </a:graphic>
          </wp:inline>
        </w:drawing>
      </w:r>
      <w:r>
        <w:t xml:space="preserve"> või </w:t>
      </w:r>
      <w:r w:rsidR="00DB662D">
        <w:t>sisestades 8 tunnise vahetuse</w:t>
      </w:r>
      <w:r>
        <w:t xml:space="preserve"> </w:t>
      </w:r>
      <w:r>
        <w:rPr>
          <w:noProof/>
        </w:rPr>
        <w:drawing>
          <wp:inline distT="0" distB="0" distL="0" distR="0" wp14:anchorId="5B4D3B72" wp14:editId="6DF76BAD">
            <wp:extent cx="2343150" cy="65681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2381324" cy="667517"/>
                    </a:xfrm>
                    <a:prstGeom prst="rect">
                      <a:avLst/>
                    </a:prstGeom>
                  </pic:spPr>
                </pic:pic>
              </a:graphicData>
            </a:graphic>
          </wp:inline>
        </w:drawing>
      </w:r>
      <w:r w:rsidR="00DB662D">
        <w:t xml:space="preserve">. </w:t>
      </w:r>
      <w:r>
        <w:t xml:space="preserve"> Mõlemal näite puhul arvestab normtundidest maha 8 tundi.</w:t>
      </w:r>
    </w:p>
    <w:p w14:paraId="77AAEC1A" w14:textId="439A84AF" w:rsidR="00881949" w:rsidRDefault="00881949" w:rsidP="00881949">
      <w:r w:rsidRPr="00DB662D">
        <w:rPr>
          <w:b/>
          <w:bCs/>
        </w:rPr>
        <w:t>Kolmas pilt</w:t>
      </w:r>
      <w:r>
        <w:t xml:space="preserve"> </w:t>
      </w:r>
      <w:r>
        <w:rPr>
          <w:noProof/>
        </w:rPr>
        <w:drawing>
          <wp:inline distT="0" distB="0" distL="0" distR="0" wp14:anchorId="7330A5C4" wp14:editId="2C544804">
            <wp:extent cx="374650" cy="391427"/>
            <wp:effectExtent l="0" t="0" r="6350" b="889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381575" cy="398662"/>
                    </a:xfrm>
                    <a:prstGeom prst="rect">
                      <a:avLst/>
                    </a:prstGeom>
                  </pic:spPr>
                </pic:pic>
              </a:graphicData>
            </a:graphic>
          </wp:inline>
        </w:drawing>
      </w:r>
      <w:r>
        <w:t>on see, kus ei ole mingit mustriga sisestust tehtud</w:t>
      </w:r>
      <w:r w:rsidR="00DB662D">
        <w:t xml:space="preserve"> (algselt oli graafikus tööaja graafiku reegel) ja</w:t>
      </w:r>
      <w:r>
        <w:t xml:space="preserve"> siin läheb normtundidest automaatselt</w:t>
      </w:r>
      <w:r w:rsidR="00DB662D">
        <w:t xml:space="preserve"> maha</w:t>
      </w:r>
      <w:r>
        <w:t xml:space="preserve"> 8 tundi.</w:t>
      </w:r>
    </w:p>
    <w:p w14:paraId="38931B08" w14:textId="77777777" w:rsidR="00E702A5" w:rsidRDefault="00E702A5" w:rsidP="00881949"/>
    <w:p w14:paraId="35B2C803" w14:textId="77777777" w:rsidR="00881949" w:rsidRPr="00337D2C" w:rsidRDefault="00881949" w:rsidP="00881949">
      <w:pPr>
        <w:rPr>
          <w:b/>
          <w:bCs/>
        </w:rPr>
      </w:pPr>
      <w:r w:rsidRPr="00337D2C">
        <w:rPr>
          <w:b/>
          <w:bCs/>
        </w:rPr>
        <w:t>Näide 2.</w:t>
      </w:r>
    </w:p>
    <w:p w14:paraId="26AFF049" w14:textId="73366D3B" w:rsidR="00881949" w:rsidRDefault="00881949" w:rsidP="00881949">
      <w:r>
        <w:t>Kui tööajakava on kinnitatud ja vormistatakse lapsepuhkus</w:t>
      </w:r>
      <w:r w:rsidR="00DB662D">
        <w:t>. Siin</w:t>
      </w:r>
      <w:r>
        <w:t xml:space="preserve"> saab seda vormistada ainult graafikus olevatele tööpäevadele. Lapsepuhkus ilmub teisele reale ja vastavad korrigeerimised tuleb teha teise rea peal. </w:t>
      </w:r>
      <w:r>
        <w:rPr>
          <w:noProof/>
        </w:rPr>
        <w:drawing>
          <wp:inline distT="0" distB="0" distL="0" distR="0" wp14:anchorId="46A1E827" wp14:editId="4C53EC85">
            <wp:extent cx="1104698" cy="869950"/>
            <wp:effectExtent l="0" t="0" r="635" b="635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1114660" cy="877795"/>
                    </a:xfrm>
                    <a:prstGeom prst="rect">
                      <a:avLst/>
                    </a:prstGeom>
                  </pic:spPr>
                </pic:pic>
              </a:graphicData>
            </a:graphic>
          </wp:inline>
        </w:drawing>
      </w:r>
      <w:r>
        <w:t xml:space="preserve"> </w:t>
      </w:r>
      <w:r w:rsidR="00DB662D">
        <w:t xml:space="preserve">Parandamiseks </w:t>
      </w:r>
      <w:r>
        <w:t xml:space="preserve">tuleb kõigepealt märkida teine päev vabaks ja siis 16 tunni asemele sisestada 24 tunnine vahetus. Siis läheb normtööajast maha 24 tundi. Peale muudatust on </w:t>
      </w:r>
      <w:r w:rsidR="00DB662D">
        <w:t>kuvatakse</w:t>
      </w:r>
      <w:r>
        <w:t xml:space="preserve"> graafikus </w:t>
      </w:r>
      <w:r w:rsidR="00DB662D">
        <w:t>pilt:</w:t>
      </w:r>
      <w:r>
        <w:t xml:space="preserve"> </w:t>
      </w:r>
      <w:r>
        <w:rPr>
          <w:noProof/>
        </w:rPr>
        <w:drawing>
          <wp:inline distT="0" distB="0" distL="0" distR="0" wp14:anchorId="4AA587AD" wp14:editId="4B52DE20">
            <wp:extent cx="1104900" cy="880327"/>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1116685" cy="889716"/>
                    </a:xfrm>
                    <a:prstGeom prst="rect">
                      <a:avLst/>
                    </a:prstGeom>
                  </pic:spPr>
                </pic:pic>
              </a:graphicData>
            </a:graphic>
          </wp:inline>
        </w:drawing>
      </w:r>
    </w:p>
    <w:p w14:paraId="0A095331" w14:textId="22C941DD" w:rsidR="00331DC8" w:rsidRDefault="00331DC8" w:rsidP="00881949"/>
    <w:p w14:paraId="5F4B1A68" w14:textId="41F1DB16" w:rsidR="00BA3DB5" w:rsidRDefault="00331DC8" w:rsidP="00881949">
      <w:pPr>
        <w:rPr>
          <w:noProof/>
        </w:rPr>
      </w:pPr>
      <w:r>
        <w:t>Juhul, kui inimene on vormistanud kuu viimasele päevale lapsepuhkuse ja tal on sellel ajal 24 tunnine vahetus</w:t>
      </w:r>
      <w:r w:rsidRPr="00331DC8">
        <w:rPr>
          <w:noProof/>
        </w:rPr>
        <w:t xml:space="preserve"> </w:t>
      </w:r>
      <w:r w:rsidR="00BA3DB5">
        <w:rPr>
          <w:noProof/>
        </w:rPr>
        <w:t>planeeringusse sisestatud, siis peab lapsepuhkuse ajaks sisestama normi vähenduse 24 tundi.</w:t>
      </w:r>
    </w:p>
    <w:p w14:paraId="766EB713" w14:textId="52619AA4" w:rsidR="00BA3DB5" w:rsidRDefault="00BA3DB5" w:rsidP="00881949">
      <w:pPr>
        <w:rPr>
          <w:noProof/>
        </w:rPr>
      </w:pPr>
      <w:r>
        <w:rPr>
          <w:noProof/>
        </w:rPr>
        <w:t>Esimene Rühmapealik juuni tööaja norm: 157 – 16= 141 ja juuli 168-8=160</w:t>
      </w:r>
    </w:p>
    <w:p w14:paraId="1DF08491" w14:textId="77144294" w:rsidR="00331DC8" w:rsidRDefault="00331DC8" w:rsidP="00881949">
      <w:r>
        <w:rPr>
          <w:noProof/>
        </w:rPr>
        <w:lastRenderedPageBreak/>
        <w:drawing>
          <wp:inline distT="0" distB="0" distL="0" distR="0" wp14:anchorId="36DADDC4" wp14:editId="69BC8465">
            <wp:extent cx="5760720" cy="76327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5760720" cy="763270"/>
                    </a:xfrm>
                    <a:prstGeom prst="rect">
                      <a:avLst/>
                    </a:prstGeom>
                  </pic:spPr>
                </pic:pic>
              </a:graphicData>
            </a:graphic>
          </wp:inline>
        </w:drawing>
      </w:r>
    </w:p>
    <w:p w14:paraId="5CABB3CB" w14:textId="006B6EBF" w:rsidR="00331DC8" w:rsidRDefault="00BA3DB5" w:rsidP="00881949">
      <w:r>
        <w:rPr>
          <w:noProof/>
        </w:rPr>
        <w:drawing>
          <wp:inline distT="0" distB="0" distL="0" distR="0" wp14:anchorId="0A0A80A5" wp14:editId="26265825">
            <wp:extent cx="5760720" cy="684530"/>
            <wp:effectExtent l="0" t="0" r="0"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5760720" cy="684530"/>
                    </a:xfrm>
                    <a:prstGeom prst="rect">
                      <a:avLst/>
                    </a:prstGeom>
                  </pic:spPr>
                </pic:pic>
              </a:graphicData>
            </a:graphic>
          </wp:inline>
        </w:drawing>
      </w:r>
    </w:p>
    <w:p w14:paraId="34843E13" w14:textId="0248C773" w:rsidR="00BA3DB5" w:rsidRDefault="00BA3DB5" w:rsidP="00881949">
      <w:r>
        <w:t>Kui lapsepuhkus tuleb tegeliku reale, siis on vaja esmalt juuli tabelis muuta 00-08:00 vahetus vabaks vahetuseks ja seejärel saab juuni lapsepuhkuse  normi vähenduseks sisestada 24 tundi.</w:t>
      </w:r>
    </w:p>
    <w:p w14:paraId="3D1842DF" w14:textId="17C83618" w:rsidR="00BA3DB5" w:rsidRDefault="00BA3DB5" w:rsidP="00881949">
      <w:r>
        <w:t>Esimene Meeskonnavanem juuni tööaja norm 157-16=141 ja juuli 168-8=160 tundi.</w:t>
      </w:r>
    </w:p>
    <w:p w14:paraId="66BC11B6" w14:textId="054581BB" w:rsidR="00331DC8" w:rsidRDefault="00331DC8" w:rsidP="00881949">
      <w:r>
        <w:rPr>
          <w:noProof/>
        </w:rPr>
        <w:drawing>
          <wp:inline distT="0" distB="0" distL="0" distR="0" wp14:anchorId="568E93DC" wp14:editId="71C0833F">
            <wp:extent cx="5760720" cy="772160"/>
            <wp:effectExtent l="0" t="0" r="0" b="889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760720" cy="772160"/>
                    </a:xfrm>
                    <a:prstGeom prst="rect">
                      <a:avLst/>
                    </a:prstGeom>
                  </pic:spPr>
                </pic:pic>
              </a:graphicData>
            </a:graphic>
          </wp:inline>
        </w:drawing>
      </w:r>
    </w:p>
    <w:p w14:paraId="1253E31E" w14:textId="77777777" w:rsidR="00881949" w:rsidRPr="00881949" w:rsidRDefault="00881949" w:rsidP="00881949"/>
    <w:p w14:paraId="4C68C548" w14:textId="19F52869" w:rsidR="005536D6" w:rsidRDefault="00A05F55" w:rsidP="00497A28">
      <w:pPr>
        <w:pStyle w:val="Heading2"/>
      </w:pPr>
      <w:bookmarkStart w:id="43" w:name="_Toc142401096"/>
      <w:r>
        <w:t>Tööaja</w:t>
      </w:r>
      <w:r w:rsidR="00344933">
        <w:t>kava</w:t>
      </w:r>
      <w:r>
        <w:t xml:space="preserve"> </w:t>
      </w:r>
      <w:r w:rsidR="00217167">
        <w:t>vahetuste liigid</w:t>
      </w:r>
      <w:bookmarkEnd w:id="43"/>
    </w:p>
    <w:p w14:paraId="112BEE35" w14:textId="703B9A38" w:rsidR="0080133B" w:rsidRDefault="0080133B" w:rsidP="00497A28">
      <w:pPr>
        <w:pStyle w:val="Heading3"/>
      </w:pPr>
      <w:bookmarkStart w:id="44" w:name="_Toc142401097"/>
      <w:r>
        <w:t>Töögraafikud</w:t>
      </w:r>
      <w:bookmarkEnd w:id="44"/>
    </w:p>
    <w:p w14:paraId="7919E63D" w14:textId="77777777" w:rsidR="00533F8C" w:rsidRPr="00533F8C" w:rsidRDefault="00533F8C" w:rsidP="00533F8C"/>
    <w:p w14:paraId="383BE2F8" w14:textId="4F25984D" w:rsidR="00533F8C" w:rsidRDefault="00533F8C" w:rsidP="00533F8C">
      <w:r>
        <w:t xml:space="preserve">Lähtuvalt asutuse vajadusest on loodud eeldefineeritud töövahetused, mis on erinevatel asutustel erineva pikkusega. </w:t>
      </w:r>
      <w:r w:rsidR="002234A8">
        <w:t>Kogu t</w:t>
      </w:r>
      <w:r>
        <w:t xml:space="preserve">öövahetus kuvatakse graafikusse sellel kalendripäeval, millal </w:t>
      </w:r>
      <w:r w:rsidR="002234A8">
        <w:t>on vahetuse algus</w:t>
      </w:r>
      <w:r>
        <w:t>. Sisestatud kuupäeva ja vahetuse kellaaegade alusel arvutatakse välja pühadetunnid ja öötunnid.</w:t>
      </w:r>
    </w:p>
    <w:p w14:paraId="7FED324E" w14:textId="77777777" w:rsidR="00281363" w:rsidRPr="00533F8C" w:rsidRDefault="00281363" w:rsidP="00533F8C"/>
    <w:p w14:paraId="6AEFD291" w14:textId="20ADFBDE" w:rsidR="0080133B" w:rsidRDefault="0080133B" w:rsidP="00497A28">
      <w:pPr>
        <w:pStyle w:val="Heading3"/>
      </w:pPr>
      <w:r>
        <w:t xml:space="preserve"> </w:t>
      </w:r>
      <w:bookmarkStart w:id="45" w:name="_Toc142401098"/>
      <w:r>
        <w:t>Tööaja graafiku reeglid inimese andmetes</w:t>
      </w:r>
      <w:bookmarkEnd w:id="45"/>
    </w:p>
    <w:p w14:paraId="7A0B41F5" w14:textId="77777777" w:rsidR="00281363" w:rsidRPr="00281363" w:rsidRDefault="00281363" w:rsidP="00281363"/>
    <w:p w14:paraId="36C44A39" w14:textId="3355CBA5" w:rsidR="00770DD8" w:rsidRDefault="00770DD8" w:rsidP="00770DD8">
      <w:r>
        <w:t>Tööaja graafiku reegel sisestatakse isikut tööle võttes SAP-i isikuandmete moodulisse</w:t>
      </w:r>
      <w:r w:rsidR="006838E4">
        <w:t>.</w:t>
      </w:r>
      <w:r>
        <w:t xml:space="preserve"> Kui isikule ei ole </w:t>
      </w:r>
      <w:r w:rsidR="00D960AF">
        <w:t xml:space="preserve">töögraafikusse </w:t>
      </w:r>
      <w:r>
        <w:t>sisestatud tegelikke töövahetusi, siis tööajaarvestuse infosüsteem kuvab tööa</w:t>
      </w:r>
      <w:r w:rsidR="00D960AF">
        <w:t xml:space="preserve">ega vastavalt </w:t>
      </w:r>
      <w:r w:rsidR="006838E4">
        <w:t xml:space="preserve">SAP-i sisestatud </w:t>
      </w:r>
      <w:r>
        <w:t>graafiku reegli</w:t>
      </w:r>
      <w:r w:rsidR="00D960AF">
        <w:t>le</w:t>
      </w:r>
      <w:r>
        <w:t xml:space="preserve">. </w:t>
      </w:r>
      <w:r w:rsidR="00D960AF">
        <w:t>Juhul</w:t>
      </w:r>
      <w:r>
        <w:t xml:space="preserve"> </w:t>
      </w:r>
      <w:r w:rsidR="00D960AF">
        <w:t xml:space="preserve">kui inimene niimoodi tööl käibki, siis </w:t>
      </w:r>
      <w:r>
        <w:t>võib</w:t>
      </w:r>
      <w:r w:rsidR="00D960AF">
        <w:t xml:space="preserve"> graafiku reegel</w:t>
      </w:r>
      <w:r>
        <w:t xml:space="preserve"> tööaja tabelisse jääda sellisena, nagu ta on.</w:t>
      </w:r>
      <w:r w:rsidR="002234A8">
        <w:t xml:space="preserve"> Selline olukord on enamasti esmaspäevast reedeni tööl käivatel isikutel.</w:t>
      </w:r>
      <w:r>
        <w:t xml:space="preserve"> </w:t>
      </w:r>
      <w:r w:rsidRPr="00770DD8">
        <w:rPr>
          <w:u w:val="single"/>
        </w:rPr>
        <w:t>Kui inimene töötab summeeritud tööaja alusel, siis on korrektne graafiku reegel üle kirjutada tegeliku töögraafikuga</w:t>
      </w:r>
      <w:r>
        <w:t>.</w:t>
      </w:r>
      <w:r w:rsidR="00D960AF">
        <w:t xml:space="preserve"> </w:t>
      </w:r>
      <w:r w:rsidR="005849A9">
        <w:t>See on oluline näiteks juhul, kui SAP-i sisestatud puudumine tühistatakse. Tühistatud puudumise asemele ei oska tööajaarvestuse programm ise töövahetust kirjutada ja graafikusse kuvatakse tööaja graafiku reegel. Kui inimesele on muudeks perioodideks sisestatud töögraafikud, siis on sellised juhtumid lihtsasti leitavad ja parandatavad.</w:t>
      </w:r>
    </w:p>
    <w:p w14:paraId="7ACA9488" w14:textId="7D723F72" w:rsidR="00281363" w:rsidRDefault="00770DD8" w:rsidP="00281363">
      <w:r>
        <w:t>T</w:t>
      </w:r>
      <w:r w:rsidR="00281363">
        <w:t>ööaja graafiku reegel</w:t>
      </w:r>
      <w:r>
        <w:t xml:space="preserve"> on palgaarvestuse jaoks kohustuslik info</w:t>
      </w:r>
      <w:r w:rsidR="00281363">
        <w:t>, mille alusel</w:t>
      </w:r>
      <w:r>
        <w:t xml:space="preserve"> arvestatakse</w:t>
      </w:r>
      <w:r w:rsidR="00281363">
        <w:t xml:space="preserve"> inimesele palka</w:t>
      </w:r>
      <w:r>
        <w:t>. Arvestuse jaoks vajalikud töö- ja normtunnid tulevad tööajaplaneerimise infosüsteemist.</w:t>
      </w:r>
    </w:p>
    <w:p w14:paraId="22F8F5B2" w14:textId="20BBF6EF" w:rsidR="002234A8" w:rsidRPr="00922017" w:rsidRDefault="002234A8" w:rsidP="00281363">
      <w:pPr>
        <w:rPr>
          <w:i/>
          <w:iCs/>
        </w:rPr>
      </w:pPr>
      <w:r w:rsidRPr="00922017">
        <w:rPr>
          <w:i/>
          <w:iCs/>
        </w:rPr>
        <w:t xml:space="preserve">Kõik tööaja graafiku reeglid algusega </w:t>
      </w:r>
      <w:r w:rsidRPr="00922017">
        <w:rPr>
          <w:b/>
          <w:bCs/>
          <w:i/>
          <w:iCs/>
        </w:rPr>
        <w:t>NO</w:t>
      </w:r>
      <w:r w:rsidRPr="00922017">
        <w:rPr>
          <w:i/>
          <w:iCs/>
        </w:rPr>
        <w:t>xx on ühekuulise arvestusperioodiga. Inimesed saavad palka kalendaarsete tööpäevade alusel ja tekkivad öö-, pühade- ja ületunnid makstakse välja jooksva kuu lõpus. Graafiku reeglid erinevad üksteisest tööl olemise kellaaegade osas.</w:t>
      </w:r>
    </w:p>
    <w:p w14:paraId="65FCFE3F" w14:textId="5E6C4B54" w:rsidR="002234A8" w:rsidRDefault="002234A8" w:rsidP="00281363">
      <w:r>
        <w:lastRenderedPageBreak/>
        <w:t>Näiteks:</w:t>
      </w:r>
    </w:p>
    <w:p w14:paraId="1CA1FC39" w14:textId="57B413F2" w:rsidR="00281363" w:rsidRPr="00D66052" w:rsidRDefault="00281363" w:rsidP="00281363">
      <w:pPr>
        <w:rPr>
          <w:u w:val="single"/>
        </w:rPr>
      </w:pPr>
      <w:r>
        <w:t xml:space="preserve">Isikud, kes töötavad esmaspäevast reedeni 8 tundi päevas ja saavad palka kalendaarsete tööpäevade alusel tähistatakse graafiku reegliga </w:t>
      </w:r>
      <w:r w:rsidRPr="003C0764">
        <w:rPr>
          <w:b/>
          <w:bCs/>
        </w:rPr>
        <w:t>NORM</w:t>
      </w:r>
      <w:r>
        <w:t xml:space="preserve">. Kui selle graafiku puhul langeb riigipüha tööpäevale, siis on graafikus </w:t>
      </w:r>
      <w:r w:rsidR="003C0764">
        <w:t xml:space="preserve">tähis </w:t>
      </w:r>
      <w:r>
        <w:t>.rp ja selle päeva eest tasu ei ole.</w:t>
      </w:r>
      <w:r w:rsidR="003C0764" w:rsidRPr="00D66052">
        <w:rPr>
          <w:u w:val="single"/>
        </w:rPr>
        <w:t xml:space="preserve"> NORM graafiku arvestusperioodiks on üks kalendrikuu.</w:t>
      </w:r>
    </w:p>
    <w:p w14:paraId="2FE4702C" w14:textId="2BA91EED" w:rsidR="003C0764" w:rsidRDefault="003C0764" w:rsidP="00281363">
      <w:r>
        <w:t>Isikud, ke</w:t>
      </w:r>
      <w:r w:rsidR="00511445">
        <w:t>s</w:t>
      </w:r>
      <w:r>
        <w:t xml:space="preserve"> töö</w:t>
      </w:r>
      <w:r w:rsidR="00511445">
        <w:t>tavad</w:t>
      </w:r>
      <w:r>
        <w:t xml:space="preserve"> esmaspäevast neljapäevani  8</w:t>
      </w:r>
      <w:r w:rsidR="001E29BD">
        <w:t>,25</w:t>
      </w:r>
      <w:r>
        <w:t xml:space="preserve"> tundi ja reedel 7 tundi tähistatakse graafiku reegliga </w:t>
      </w:r>
      <w:r w:rsidRPr="00511445">
        <w:rPr>
          <w:b/>
          <w:bCs/>
        </w:rPr>
        <w:t>NOEN</w:t>
      </w:r>
      <w:r>
        <w:t>. Sellisel juhul on tööpäevad esmaspäevast neljapäevani tähisega NOEN</w:t>
      </w:r>
      <w:r w:rsidR="00511445">
        <w:t xml:space="preserve"> ja </w:t>
      </w:r>
      <w:r>
        <w:t xml:space="preserve">reede on NOL. </w:t>
      </w:r>
      <w:r w:rsidR="00511445">
        <w:t>R</w:t>
      </w:r>
      <w:r>
        <w:t xml:space="preserve">iigipühade eelne </w:t>
      </w:r>
      <w:r w:rsidR="00511445">
        <w:t xml:space="preserve">kolm tundi lühem </w:t>
      </w:r>
      <w:r>
        <w:t xml:space="preserve">tööpäev </w:t>
      </w:r>
      <w:r w:rsidR="00511445">
        <w:t>on</w:t>
      </w:r>
      <w:r>
        <w:t xml:space="preserve"> sõltuvalt nädalapäevast  NOLY või NOR. Vabad päevad riigipühadel on sõltuvalt nädalapäevast sellel graafiku tüübil tähistusega NORP või NORR. </w:t>
      </w:r>
      <w:r w:rsidRPr="00D66052">
        <w:rPr>
          <w:u w:val="single"/>
        </w:rPr>
        <w:t>Inimesed saavad töötasu tööpäevapõhiselt ja arvestusperioodiks on üks kuu</w:t>
      </w:r>
      <w:r>
        <w:t>.</w:t>
      </w:r>
    </w:p>
    <w:p w14:paraId="3E2E49ED" w14:textId="2A299CDB" w:rsidR="001E29BD" w:rsidRDefault="001E29BD" w:rsidP="00281363">
      <w:pPr>
        <w:rPr>
          <w:u w:val="single"/>
        </w:rPr>
      </w:pPr>
      <w:r>
        <w:t xml:space="preserve">Isikud, kes töötavad esmaspäevast neljapäevani 8,5 tundi ja reedel 6 tundi tähistatakse graafiku reegliga </w:t>
      </w:r>
      <w:r>
        <w:rPr>
          <w:b/>
          <w:bCs/>
        </w:rPr>
        <w:t>NO12.</w:t>
      </w:r>
      <w:r>
        <w:t xml:space="preserve"> Sellisel juhul on tööpäevad esmaspäevast neljapäevani tähisega NO12 ja reede on NO1R. Riigipühade eelne kolm tundi lühem tööpäev on NO1C ja riigipüha NORB. </w:t>
      </w:r>
      <w:r>
        <w:rPr>
          <w:u w:val="single"/>
        </w:rPr>
        <w:t>Inimesed saavad töötasu tööpäevapõhiselt ja arvestusperioodiks on üks kuu.</w:t>
      </w:r>
    </w:p>
    <w:p w14:paraId="746369F9" w14:textId="50EE0764" w:rsidR="00922017" w:rsidRDefault="00922017" w:rsidP="00922017">
      <w:pPr>
        <w:rPr>
          <w:i/>
          <w:iCs/>
        </w:rPr>
      </w:pPr>
      <w:r w:rsidRPr="00922017">
        <w:rPr>
          <w:i/>
          <w:iCs/>
        </w:rPr>
        <w:t xml:space="preserve">Kõik tööaja graafiku reeglid algusega </w:t>
      </w:r>
      <w:r w:rsidRPr="00922017">
        <w:rPr>
          <w:b/>
          <w:bCs/>
          <w:i/>
          <w:iCs/>
        </w:rPr>
        <w:t>N</w:t>
      </w:r>
      <w:r>
        <w:rPr>
          <w:b/>
          <w:bCs/>
          <w:i/>
          <w:iCs/>
        </w:rPr>
        <w:t>X</w:t>
      </w:r>
      <w:r w:rsidRPr="00922017">
        <w:rPr>
          <w:i/>
          <w:iCs/>
        </w:rPr>
        <w:t xml:space="preserve">xx on </w:t>
      </w:r>
      <w:r>
        <w:rPr>
          <w:i/>
          <w:iCs/>
        </w:rPr>
        <w:t>summeeritud tööaja</w:t>
      </w:r>
      <w:r w:rsidRPr="00922017">
        <w:rPr>
          <w:i/>
          <w:iCs/>
        </w:rPr>
        <w:t xml:space="preserve"> arvestusperioodiga. Inimesed saavad palka kalendaarsete tööpäevade alusel ja tekkivad öö-</w:t>
      </w:r>
      <w:r>
        <w:rPr>
          <w:i/>
          <w:iCs/>
        </w:rPr>
        <w:t xml:space="preserve"> ja</w:t>
      </w:r>
      <w:r w:rsidRPr="00922017">
        <w:rPr>
          <w:i/>
          <w:iCs/>
        </w:rPr>
        <w:t xml:space="preserve"> pühade</w:t>
      </w:r>
      <w:r>
        <w:rPr>
          <w:i/>
          <w:iCs/>
        </w:rPr>
        <w:t>tunnid makstakse välja jooksva kuu lõpus. Tekkivad</w:t>
      </w:r>
      <w:r w:rsidRPr="00922017">
        <w:rPr>
          <w:i/>
          <w:iCs/>
        </w:rPr>
        <w:t xml:space="preserve"> ületunnid makstakse välja </w:t>
      </w:r>
      <w:r>
        <w:rPr>
          <w:i/>
          <w:iCs/>
        </w:rPr>
        <w:t>summeeritud tööaja perioodi</w:t>
      </w:r>
      <w:r w:rsidRPr="00922017">
        <w:rPr>
          <w:i/>
          <w:iCs/>
        </w:rPr>
        <w:t xml:space="preserve"> lõpus. Graafiku reeglid erinevad üksteisest tööl olemise kellaaegade osas.</w:t>
      </w:r>
    </w:p>
    <w:p w14:paraId="569E6B82" w14:textId="28A90892" w:rsidR="00922017" w:rsidRPr="00922017" w:rsidRDefault="00922017" w:rsidP="00922017">
      <w:r>
        <w:t>Näiteks:</w:t>
      </w:r>
    </w:p>
    <w:p w14:paraId="13EE08B8" w14:textId="4A0AF152" w:rsidR="00A3283A" w:rsidRDefault="00D66052" w:rsidP="00281363">
      <w:pPr>
        <w:rPr>
          <w:u w:val="single"/>
        </w:rPr>
      </w:pPr>
      <w:r>
        <w:t>Graafiku reeg</w:t>
      </w:r>
      <w:r w:rsidR="001E29BD">
        <w:t>lid</w:t>
      </w:r>
      <w:r>
        <w:t xml:space="preserve"> </w:t>
      </w:r>
      <w:r w:rsidRPr="00D66052">
        <w:rPr>
          <w:b/>
          <w:bCs/>
        </w:rPr>
        <w:t>NX01</w:t>
      </w:r>
      <w:r>
        <w:t xml:space="preserve"> </w:t>
      </w:r>
      <w:r w:rsidR="001E29BD">
        <w:t xml:space="preserve">ja </w:t>
      </w:r>
      <w:r w:rsidR="001E29BD" w:rsidRPr="001E29BD">
        <w:rPr>
          <w:b/>
          <w:bCs/>
        </w:rPr>
        <w:t>NX02</w:t>
      </w:r>
      <w:r w:rsidR="001E29BD">
        <w:t xml:space="preserve"> on </w:t>
      </w:r>
      <w:r>
        <w:t>nendel i</w:t>
      </w:r>
      <w:r w:rsidR="00A3283A">
        <w:t>nimestel, kes käivad valdava osa ajast tööl esmaspäevast reedeni</w:t>
      </w:r>
      <w:r>
        <w:t xml:space="preserve"> </w:t>
      </w:r>
      <w:r w:rsidR="001E29BD">
        <w:t>8 tundi,</w:t>
      </w:r>
      <w:r w:rsidR="00A3283A">
        <w:t xml:space="preserve"> aga kes teevad vahel tööd ka muul ajal. </w:t>
      </w:r>
      <w:r w:rsidR="001E29BD">
        <w:t xml:space="preserve">Graafikud NX01 ja NX02 erinevad üksteisest tööl oleku kellaaegade poolest. </w:t>
      </w:r>
      <w:r w:rsidR="00A3283A">
        <w:t xml:space="preserve">Nende ületunniarvestus toimub summeeritud tööaja alusel. Näiteks Keskkonnaministeeriumi haldusalas võib </w:t>
      </w:r>
      <w:r>
        <w:t xml:space="preserve">summeeritud tööaja </w:t>
      </w:r>
      <w:r w:rsidR="001E29BD">
        <w:t xml:space="preserve">(NX01) </w:t>
      </w:r>
      <w:r>
        <w:t>mõne kuu</w:t>
      </w:r>
      <w:r w:rsidR="00A3283A">
        <w:t xml:space="preserve"> </w:t>
      </w:r>
      <w:r>
        <w:t>jooksul olla kuus alatunnid, selleks, et vajadusel katta teiste kuude ületunde. Töötasu makstakse tööpäevapõhiselt. Normtunde arvestatakse esmaspäevast reedeni 8 tundi, vastavalt graafikule makstakse jooksva kuu lõpus välja öö, pühade ja erakorralised ületunnid</w:t>
      </w:r>
      <w:r w:rsidRPr="00D66052">
        <w:t xml:space="preserve">. </w:t>
      </w:r>
      <w:r w:rsidRPr="00D66052">
        <w:rPr>
          <w:u w:val="single"/>
        </w:rPr>
        <w:t xml:space="preserve">Ületunnid tasutakse summeeritud perioodi lõpus. </w:t>
      </w:r>
    </w:p>
    <w:p w14:paraId="20D8B56D" w14:textId="084A2E41" w:rsidR="00922017" w:rsidRPr="00D66052" w:rsidRDefault="00922017" w:rsidP="00281363">
      <w:pPr>
        <w:rPr>
          <w:u w:val="single"/>
        </w:rPr>
      </w:pPr>
      <w:r>
        <w:rPr>
          <w:i/>
          <w:iCs/>
        </w:rPr>
        <w:t>T</w:t>
      </w:r>
      <w:r w:rsidRPr="00922017">
        <w:rPr>
          <w:i/>
          <w:iCs/>
        </w:rPr>
        <w:t>ööaja graafiku reeg</w:t>
      </w:r>
      <w:r>
        <w:rPr>
          <w:i/>
          <w:iCs/>
        </w:rPr>
        <w:t>el</w:t>
      </w:r>
      <w:r w:rsidRPr="00922017">
        <w:rPr>
          <w:i/>
          <w:iCs/>
        </w:rPr>
        <w:t xml:space="preserve"> </w:t>
      </w:r>
      <w:r w:rsidRPr="00922017">
        <w:rPr>
          <w:b/>
          <w:bCs/>
          <w:i/>
          <w:iCs/>
        </w:rPr>
        <w:t>N</w:t>
      </w:r>
      <w:r>
        <w:rPr>
          <w:b/>
          <w:bCs/>
          <w:i/>
          <w:iCs/>
        </w:rPr>
        <w:t>001</w:t>
      </w:r>
      <w:r w:rsidRPr="00922017">
        <w:rPr>
          <w:i/>
          <w:iCs/>
        </w:rPr>
        <w:t xml:space="preserve"> on </w:t>
      </w:r>
      <w:r>
        <w:rPr>
          <w:i/>
          <w:iCs/>
        </w:rPr>
        <w:t xml:space="preserve">graafiku alusel töövate inimeste tööaja arvestuseks summeeritud </w:t>
      </w:r>
      <w:r w:rsidRPr="00922017">
        <w:rPr>
          <w:i/>
          <w:iCs/>
        </w:rPr>
        <w:t xml:space="preserve">arvestusperioodiga. Inimesed saavad palka </w:t>
      </w:r>
      <w:r>
        <w:rPr>
          <w:i/>
          <w:iCs/>
        </w:rPr>
        <w:t>tunnitasu alusel individuaalnormtundide järgi</w:t>
      </w:r>
      <w:r w:rsidRPr="00922017">
        <w:rPr>
          <w:i/>
          <w:iCs/>
        </w:rPr>
        <w:t xml:space="preserve"> ja tekkivad öö-</w:t>
      </w:r>
      <w:r>
        <w:rPr>
          <w:i/>
          <w:iCs/>
        </w:rPr>
        <w:t xml:space="preserve"> ja</w:t>
      </w:r>
      <w:r w:rsidRPr="00922017">
        <w:rPr>
          <w:i/>
          <w:iCs/>
        </w:rPr>
        <w:t xml:space="preserve"> pühade</w:t>
      </w:r>
      <w:r>
        <w:rPr>
          <w:i/>
          <w:iCs/>
        </w:rPr>
        <w:t>tunnid makstakse välja jooksva kuu lõpus. Tekkivad</w:t>
      </w:r>
      <w:r w:rsidRPr="00922017">
        <w:rPr>
          <w:i/>
          <w:iCs/>
        </w:rPr>
        <w:t xml:space="preserve"> ületunnid makstakse välja </w:t>
      </w:r>
      <w:r>
        <w:rPr>
          <w:i/>
          <w:iCs/>
        </w:rPr>
        <w:t>summeeritud tööaja perioodi</w:t>
      </w:r>
      <w:r w:rsidRPr="00922017">
        <w:rPr>
          <w:i/>
          <w:iCs/>
        </w:rPr>
        <w:t xml:space="preserve"> lõpus. </w:t>
      </w:r>
    </w:p>
    <w:p w14:paraId="043D3403" w14:textId="77777777" w:rsidR="00512C9D" w:rsidRDefault="00511445" w:rsidP="00281363">
      <w:r>
        <w:t>Pühade eelne 3 tundi lühem tööpäev on tähisega NOLY ja riigipüha tööpäeval NORP.</w:t>
      </w:r>
      <w:r w:rsidR="004C50FC">
        <w:t xml:space="preserve"> Summeeritud graafiku puhul on summeeritud tööaja arvestusperiood asutuste kaupa erinev ja sõltub konkreetses asutuses kokku lepitud tingimustest. Kuna summeeritud graafiku korral käivad inimesed tööl valdavalt vahetuste kaupa, siis tuleb tööaja tabelis graafiku reegel N001 asendada tegelike vahetustega.</w:t>
      </w:r>
      <w:r w:rsidR="00512C9D">
        <w:t xml:space="preserve"> </w:t>
      </w:r>
    </w:p>
    <w:p w14:paraId="0BC1B88C" w14:textId="07AD59AA" w:rsidR="00281363" w:rsidRPr="00512C9D" w:rsidRDefault="00512C9D" w:rsidP="00281363">
      <w:pPr>
        <w:rPr>
          <w:b/>
          <w:bCs/>
        </w:rPr>
      </w:pPr>
      <w:r w:rsidRPr="00512C9D">
        <w:rPr>
          <w:b/>
          <w:bCs/>
        </w:rPr>
        <w:t>NB! Tööajagraafikus olev tähis N001 tähendab ajaarvestuses 8 töötundi</w:t>
      </w:r>
      <w:r>
        <w:rPr>
          <w:b/>
          <w:bCs/>
        </w:rPr>
        <w:t xml:space="preserve"> ja selle sisu on vaja muuta kas töövahetuseks või vabaks vahetuseks</w:t>
      </w:r>
      <w:r w:rsidRPr="00512C9D">
        <w:rPr>
          <w:b/>
          <w:bCs/>
        </w:rPr>
        <w:t>.</w:t>
      </w:r>
    </w:p>
    <w:p w14:paraId="025AABB3" w14:textId="77777777" w:rsidR="004C50FC" w:rsidRDefault="004C50FC" w:rsidP="00281363"/>
    <w:p w14:paraId="08604C1A" w14:textId="25436B0B" w:rsidR="004C50FC" w:rsidRDefault="004C50FC" w:rsidP="00497A28">
      <w:pPr>
        <w:pStyle w:val="Heading3"/>
        <w:numPr>
          <w:ilvl w:val="0"/>
          <w:numId w:val="0"/>
        </w:numPr>
        <w:ind w:left="720" w:hanging="720"/>
      </w:pPr>
      <w:bookmarkStart w:id="46" w:name="_Toc142401099"/>
      <w:r>
        <w:t>4.</w:t>
      </w:r>
      <w:r w:rsidR="00837291">
        <w:t>7</w:t>
      </w:r>
      <w:r>
        <w:t>.3</w:t>
      </w:r>
      <w:r w:rsidR="00050715">
        <w:tab/>
      </w:r>
      <w:r>
        <w:t xml:space="preserve"> Osalise tööajaga töötajad</w:t>
      </w:r>
      <w:bookmarkEnd w:id="46"/>
    </w:p>
    <w:p w14:paraId="3433DE86" w14:textId="44EC7D24" w:rsidR="004C50FC" w:rsidRDefault="004C50FC" w:rsidP="004C50FC"/>
    <w:p w14:paraId="3F89AC57" w14:textId="4B2BF2D3" w:rsidR="004C50FC" w:rsidRPr="004C50FC" w:rsidRDefault="004C50FC" w:rsidP="004C50FC">
      <w:r>
        <w:lastRenderedPageBreak/>
        <w:t xml:space="preserve">Kui inimesed töötavad osalise tööajaga, siis </w:t>
      </w:r>
      <w:r w:rsidR="006C62D0">
        <w:t>jagatakse tööajatabelis tööaeg inimese koormusega</w:t>
      </w:r>
      <w:r w:rsidR="00F42392">
        <w:t>, nii et näiteks poole koormusega inimesel on igal tööpäeval 4 tundi tööd.</w:t>
      </w:r>
    </w:p>
    <w:p w14:paraId="0E8F776F" w14:textId="77777777" w:rsidR="00F42392" w:rsidRDefault="00F42392" w:rsidP="00F42392">
      <w:r>
        <w:t>Juhul, kui osaajaga inimesed on vaja graafikus kajastada töövahetustega, siis see pole enam tavatööajaga töötamine ja need inimesed peavad olema tööl summeeritud tööajaga (graafik N001).</w:t>
      </w:r>
    </w:p>
    <w:p w14:paraId="301A74A9" w14:textId="77777777" w:rsidR="00281363" w:rsidRPr="00281363" w:rsidRDefault="00281363" w:rsidP="00281363"/>
    <w:p w14:paraId="23A2616E" w14:textId="0F8A8759" w:rsidR="0080133B" w:rsidRDefault="0080133B" w:rsidP="00E401AE">
      <w:pPr>
        <w:pStyle w:val="Heading3"/>
        <w:numPr>
          <w:ilvl w:val="0"/>
          <w:numId w:val="0"/>
        </w:numPr>
        <w:ind w:left="720" w:hanging="720"/>
      </w:pPr>
      <w:bookmarkStart w:id="47" w:name="_Toc142401100"/>
      <w:r>
        <w:t>4.</w:t>
      </w:r>
      <w:r w:rsidR="00837291">
        <w:t>7</w:t>
      </w:r>
      <w:r>
        <w:t>.</w:t>
      </w:r>
      <w:r w:rsidR="004C50FC">
        <w:t>4</w:t>
      </w:r>
      <w:r w:rsidR="00050715">
        <w:tab/>
      </w:r>
      <w:r>
        <w:t xml:space="preserve"> Osalemised</w:t>
      </w:r>
      <w:bookmarkEnd w:id="47"/>
    </w:p>
    <w:p w14:paraId="10566397" w14:textId="5D375B5D" w:rsidR="00F42392" w:rsidRDefault="00F42392" w:rsidP="00F42392"/>
    <w:p w14:paraId="2FB8F1E0" w14:textId="74B055B4" w:rsidR="00F42392" w:rsidRDefault="00F42392" w:rsidP="00F42392">
      <w:r>
        <w:t xml:space="preserve">Peale töövahetuste </w:t>
      </w:r>
      <w:r w:rsidR="00D13AEC">
        <w:t>ja vabade vahetuste on veel erinevaid tegevusi</w:t>
      </w:r>
      <w:r w:rsidR="006622A7">
        <w:t xml:space="preserve"> (koolitus, lähetus, valve, erakorralised ületunnid …)</w:t>
      </w:r>
      <w:r w:rsidR="00D13AEC">
        <w:t>, mis on vaja tööajatabelis kajastada.</w:t>
      </w:r>
      <w:r w:rsidR="006622A7">
        <w:t xml:space="preserve"> Sellised tegevused on tehtud osalemistena. Osalemistele on võimalik SAP-i taustale seadistada erinevaid ajaarvestuses ja palgaarvestuses käitumise malle (näiteks Päästeametil koolitus vabas vahetuses on tööaja arvestuses alati 8 tundi, sõltumata koolituse tegelikust pikkusest).</w:t>
      </w:r>
    </w:p>
    <w:p w14:paraId="6C61C728" w14:textId="1061CF46" w:rsidR="00C8188F" w:rsidRDefault="006622A7" w:rsidP="00E401AE">
      <w:pPr>
        <w:pStyle w:val="Heading3"/>
        <w:numPr>
          <w:ilvl w:val="0"/>
          <w:numId w:val="0"/>
        </w:numPr>
      </w:pPr>
      <w:r>
        <w:tab/>
      </w:r>
    </w:p>
    <w:p w14:paraId="772B76A2" w14:textId="1C3C4F93" w:rsidR="006622A7" w:rsidRPr="00F42392" w:rsidRDefault="006622A7" w:rsidP="00E401AE">
      <w:pPr>
        <w:pStyle w:val="Heading3"/>
        <w:numPr>
          <w:ilvl w:val="0"/>
          <w:numId w:val="0"/>
        </w:numPr>
        <w:ind w:left="720" w:hanging="720"/>
      </w:pPr>
      <w:bookmarkStart w:id="48" w:name="_Toc142401101"/>
      <w:r>
        <w:t>4.</w:t>
      </w:r>
      <w:r w:rsidR="00837291">
        <w:t>7</w:t>
      </w:r>
      <w:r>
        <w:t xml:space="preserve">.5 </w:t>
      </w:r>
      <w:r w:rsidR="00050715">
        <w:tab/>
      </w:r>
      <w:r w:rsidRPr="00E401AE">
        <w:t>Tööajakava</w:t>
      </w:r>
      <w:r>
        <w:t xml:space="preserve"> tähised</w:t>
      </w:r>
      <w:bookmarkEnd w:id="48"/>
    </w:p>
    <w:p w14:paraId="006580AB" w14:textId="77777777" w:rsidR="0080133B" w:rsidRPr="0080133B" w:rsidRDefault="0080133B" w:rsidP="0080133B"/>
    <w:p w14:paraId="238D4EAE" w14:textId="6D826C5C" w:rsidR="00BB5985" w:rsidRDefault="00613B0D" w:rsidP="00613B0D">
      <w:r>
        <w:rPr>
          <w:b/>
          <w:bCs/>
        </w:rPr>
        <w:t xml:space="preserve">NB! </w:t>
      </w:r>
      <w:r>
        <w:t xml:space="preserve">Tööajagraafikud ja tööaja graafiku reeglid on inimese andmetes erinevatel infotüüpidel ja neid ei tohi ühel päeval korraga kasutada. Palgaarvestuse käigus leitakse vastava päeva tööaeg esmalt tööajagraafiku juurest (SAP-is PA30 IT2003 </w:t>
      </w:r>
      <w:r w:rsidRPr="003F604C">
        <w:t>Substitutions</w:t>
      </w:r>
      <w:r>
        <w:t xml:space="preserve">) ja kui sinna ei ole väärtust lisatud, siis leitakse selle päeva </w:t>
      </w:r>
      <w:r w:rsidR="0094090B">
        <w:t>väärtus</w:t>
      </w:r>
      <w:r>
        <w:t xml:space="preserve"> tööaja graafiku reegli alusel (SAP-is PA30 IT0007 Planeeritud tööaeg). </w:t>
      </w:r>
    </w:p>
    <w:p w14:paraId="75676C3B" w14:textId="252F2EAF" w:rsidR="00716BE7" w:rsidRDefault="005849A9" w:rsidP="00613B0D">
      <w:r>
        <w:t>T</w:t>
      </w:r>
      <w:r w:rsidR="00716BE7">
        <w:t xml:space="preserve">öögraafikud on seadistatud asutuste kaupa ja asutuses kokku lepitud tähistega. </w:t>
      </w:r>
      <w:r w:rsidR="00CB3FD3">
        <w:t xml:space="preserve">Vastavalt asutuse töökorraldusele ja kokkulepetele on graafikud defineeritud koos või ilma pausideta. </w:t>
      </w:r>
      <w:r w:rsidR="00716BE7">
        <w:t xml:space="preserve">Näiteks töövahetus 0618 (6-18, 12 tundi) tähistab 12 tunnist </w:t>
      </w:r>
      <w:r w:rsidR="00CB3FD3">
        <w:t>töö</w:t>
      </w:r>
      <w:r w:rsidR="00716BE7">
        <w:t xml:space="preserve">vahetust kellaajaliselt 06:00-18:00. Töövahetus 11(7:00-18:00 0,5 lõuna) tähistab 11 tunnist töövahetust ja siin on  pool tundi lõunat töövahetuse sees. </w:t>
      </w:r>
      <w:r w:rsidR="00CB3FD3">
        <w:t>G</w:t>
      </w:r>
      <w:r w:rsidR="00716BE7">
        <w:t>raafi</w:t>
      </w:r>
      <w:r w:rsidR="00CB3FD3">
        <w:t>k</w:t>
      </w:r>
      <w:r w:rsidR="00716BE7">
        <w:t xml:space="preserve"> 808</w:t>
      </w:r>
      <w:r w:rsidR="00CB3FD3">
        <w:t xml:space="preserve"> (8.00-16.30 0,5 lõuna) tähistab 8 töötundi + 0,5 tundi lõuna.</w:t>
      </w:r>
    </w:p>
    <w:p w14:paraId="1E1EAEAB" w14:textId="0A104DD6" w:rsidR="00CB3FD3" w:rsidRDefault="00CB3FD3" w:rsidP="00613B0D">
      <w:r>
        <w:t xml:space="preserve">Kuna </w:t>
      </w:r>
      <w:r w:rsidR="0094090B">
        <w:t>ühe päeva jooksul</w:t>
      </w:r>
      <w:r>
        <w:t xml:space="preserve"> võib lisaks töövahetusele</w:t>
      </w:r>
      <w:r w:rsidR="0094090B">
        <w:t xml:space="preserve"> või vabale päevale</w:t>
      </w:r>
      <w:r>
        <w:t xml:space="preserve"> olla veel tegevusi, mida on vaja graafikus kajastada (</w:t>
      </w:r>
      <w:r w:rsidR="0094090B">
        <w:t xml:space="preserve">kodunevalve, </w:t>
      </w:r>
      <w:r>
        <w:t>koolitus, tervisekontroll, õppus, toimkonnas olemine jne)</w:t>
      </w:r>
      <w:r w:rsidR="0094090B">
        <w:t xml:space="preserve">, siis tohib töövahetus või vaba vahetus olla koos vastava osalemisega. </w:t>
      </w:r>
    </w:p>
    <w:p w14:paraId="2E86CC75" w14:textId="41034F47" w:rsidR="0094090B" w:rsidRDefault="006768FC" w:rsidP="00613B0D">
      <w:r>
        <w:t>Kokkuvõtlikult on ühe päeva tööaega sisestades valikus kolm osa:</w:t>
      </w:r>
    </w:p>
    <w:p w14:paraId="3705411E" w14:textId="52686DD1" w:rsidR="006768FC" w:rsidRDefault="006768FC" w:rsidP="006768FC">
      <w:pPr>
        <w:pStyle w:val="ListParagraph"/>
        <w:numPr>
          <w:ilvl w:val="0"/>
          <w:numId w:val="28"/>
        </w:numPr>
      </w:pPr>
      <w:r>
        <w:t xml:space="preserve">Asutuse jaoks defineeritud töövahetused ja vabad vahetused – erinevatel asutustel erinevate tähisetega töövahetuse väärtused </w:t>
      </w:r>
    </w:p>
    <w:p w14:paraId="572B0D58" w14:textId="22250E6A" w:rsidR="006768FC" w:rsidRDefault="006768FC" w:rsidP="006768FC">
      <w:pPr>
        <w:pStyle w:val="ListParagraph"/>
        <w:numPr>
          <w:ilvl w:val="0"/>
          <w:numId w:val="28"/>
        </w:numPr>
      </w:pPr>
      <w:r>
        <w:t>Tööaja graafiku reeglid (N001, NX01, NORM jne), mis tähistavad samuti tööaega aga mida me graafikut tehes ise ei vali. Need on tabelis enne esmast sisestust või tekivad graafikus oleva väärtuse kustutamisel</w:t>
      </w:r>
    </w:p>
    <w:p w14:paraId="02A6B7D4" w14:textId="575B3C92" w:rsidR="006768FC" w:rsidRDefault="006768FC" w:rsidP="006768FC">
      <w:pPr>
        <w:pStyle w:val="ListParagraph"/>
        <w:numPr>
          <w:ilvl w:val="0"/>
          <w:numId w:val="28"/>
        </w:numPr>
      </w:pPr>
      <w:r>
        <w:t>Osalemised, millele on taustal asutuste kaupa seadistatud reeglid töötundide ja tasude arvestamiseks.</w:t>
      </w:r>
    </w:p>
    <w:p w14:paraId="485FC311" w14:textId="77777777" w:rsidR="006768FC" w:rsidRDefault="006768FC" w:rsidP="006768FC">
      <w:pPr>
        <w:pStyle w:val="ListParagraph"/>
      </w:pPr>
    </w:p>
    <w:p w14:paraId="22AFCF7C" w14:textId="69F63E7F" w:rsidR="006622A7" w:rsidRDefault="006768FC" w:rsidP="00D23407">
      <w:pPr>
        <w:pStyle w:val="ListParagraph"/>
      </w:pPr>
      <w:r>
        <w:lastRenderedPageBreak/>
        <w:t>Näiteks</w:t>
      </w:r>
      <w:r w:rsidR="00D23407">
        <w:t xml:space="preserve"> ühe asutuse väärtused</w:t>
      </w:r>
      <w:r w:rsidR="0094090B">
        <w:rPr>
          <w:noProof/>
        </w:rPr>
        <w:drawing>
          <wp:inline distT="0" distB="0" distL="0" distR="0" wp14:anchorId="3EFD3418" wp14:editId="2FD45F00">
            <wp:extent cx="5760720" cy="51574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5760720" cy="5157470"/>
                    </a:xfrm>
                    <a:prstGeom prst="rect">
                      <a:avLst/>
                    </a:prstGeom>
                  </pic:spPr>
                </pic:pic>
              </a:graphicData>
            </a:graphic>
          </wp:inline>
        </w:drawing>
      </w:r>
      <w:r w:rsidR="00A05F55">
        <w:t xml:space="preserve">   </w:t>
      </w:r>
    </w:p>
    <w:p w14:paraId="642C4285" w14:textId="29E73C33" w:rsidR="00337D2C" w:rsidRDefault="00337D2C" w:rsidP="00D97083">
      <w:pPr>
        <w:pStyle w:val="Heading2"/>
        <w:numPr>
          <w:ilvl w:val="0"/>
          <w:numId w:val="0"/>
        </w:numPr>
        <w:ind w:left="576" w:hanging="576"/>
      </w:pPr>
    </w:p>
    <w:p w14:paraId="099C6927" w14:textId="7480BE45" w:rsidR="00337D2C" w:rsidRPr="00A05F55" w:rsidRDefault="00337D2C" w:rsidP="00A05F55"/>
    <w:p w14:paraId="4485CE46" w14:textId="7B240C9F" w:rsidR="004A348A" w:rsidRDefault="00A0006D" w:rsidP="00050715">
      <w:pPr>
        <w:pStyle w:val="Heading1"/>
      </w:pPr>
      <w:bookmarkStart w:id="49" w:name="_Toc142401102"/>
      <w:r w:rsidRPr="00E401AE">
        <w:t>Nõuded</w:t>
      </w:r>
      <w:bookmarkEnd w:id="49"/>
    </w:p>
    <w:p w14:paraId="0D24C907" w14:textId="77777777" w:rsidR="00D23407" w:rsidRPr="00D23407" w:rsidRDefault="00D23407" w:rsidP="00D23407"/>
    <w:p w14:paraId="610C1249" w14:textId="3E9E0BBC" w:rsidR="00935991" w:rsidRDefault="00935991" w:rsidP="00935991">
      <w:r>
        <w:t>Tööajaplaneerimise infosüsteem</w:t>
      </w:r>
      <w:r w:rsidR="00AF4279">
        <w:t>i</w:t>
      </w:r>
      <w:r w:rsidR="00B2733C">
        <w:t>s</w:t>
      </w:r>
      <w:r w:rsidR="00AF4279">
        <w:t xml:space="preserve"> saab defineerida komplekteerimisnõuded. Need nõuded aitavad jälgida, et igal päeval o</w:t>
      </w:r>
      <w:r w:rsidR="00B2733C">
        <w:t>leks</w:t>
      </w:r>
      <w:r w:rsidR="00AF4279">
        <w:t xml:space="preserve"> olemas vajalike oskustega meeskond.</w:t>
      </w:r>
      <w:r w:rsidR="00A448B9">
        <w:t xml:space="preserve"> </w:t>
      </w:r>
      <w:r w:rsidR="00943373">
        <w:t>Nõudeid saab defineerida üldiselt inimeste arvu kontrollimiseks</w:t>
      </w:r>
      <w:r w:rsidR="00E400AA">
        <w:t xml:space="preserve"> (ilma tööpere või kvalifikatsioonita)</w:t>
      </w:r>
      <w:r w:rsidR="00943373">
        <w:t xml:space="preserve"> </w:t>
      </w:r>
      <w:r w:rsidR="00E400AA">
        <w:t xml:space="preserve">või </w:t>
      </w:r>
      <w:r w:rsidR="00943373">
        <w:t>tööperede (ametikoha tunnus</w:t>
      </w:r>
      <w:r w:rsidR="006A0CAE">
        <w:t xml:space="preserve"> ehk job</w:t>
      </w:r>
      <w:r w:rsidR="00943373">
        <w:t>) või kvalifikatsioonide (i</w:t>
      </w:r>
      <w:r w:rsidR="00A448B9">
        <w:t>nimeste oskuseid</w:t>
      </w:r>
      <w:r w:rsidR="00943373">
        <w:t>)</w:t>
      </w:r>
      <w:r w:rsidR="00A448B9">
        <w:t xml:space="preserve"> alusel. Nõudeid saab defineerida kuupäeva</w:t>
      </w:r>
      <w:r w:rsidR="00E55C10">
        <w:t>s</w:t>
      </w:r>
      <w:r w:rsidR="00A448B9">
        <w:t xml:space="preserve">elt </w:t>
      </w:r>
      <w:r w:rsidR="003F1C91">
        <w:t>ja</w:t>
      </w:r>
      <w:r w:rsidR="00A448B9">
        <w:t xml:space="preserve"> kellaajaliselt.</w:t>
      </w:r>
    </w:p>
    <w:p w14:paraId="5FB40165" w14:textId="3DDC7DE2" w:rsidR="00AF4279" w:rsidRDefault="00AF4279" w:rsidP="00935991">
      <w:r>
        <w:t xml:space="preserve">Alustamiseks klõpsa nupul </w:t>
      </w:r>
      <w:r>
        <w:rPr>
          <w:noProof/>
        </w:rPr>
        <w:drawing>
          <wp:inline distT="0" distB="0" distL="0" distR="0" wp14:anchorId="6A164729" wp14:editId="73B4DD36">
            <wp:extent cx="1495425" cy="29527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1495425" cy="295275"/>
                    </a:xfrm>
                    <a:prstGeom prst="rect">
                      <a:avLst/>
                    </a:prstGeom>
                  </pic:spPr>
                </pic:pic>
              </a:graphicData>
            </a:graphic>
          </wp:inline>
        </w:drawing>
      </w:r>
      <w:r w:rsidR="00A448B9">
        <w:t xml:space="preserve">ja avaneb </w:t>
      </w:r>
      <w:r w:rsidR="001A752E">
        <w:t xml:space="preserve">tühi tabel. </w:t>
      </w:r>
    </w:p>
    <w:p w14:paraId="61BCBFBE" w14:textId="6C2E8EF8" w:rsidR="00D44536" w:rsidRDefault="001A752E" w:rsidP="00935991">
      <w:pPr>
        <w:rPr>
          <w:noProof/>
        </w:rPr>
      </w:pPr>
      <w:r>
        <w:t xml:space="preserve">Klõpsates nupul </w:t>
      </w:r>
      <w:r>
        <w:rPr>
          <w:noProof/>
        </w:rPr>
        <w:drawing>
          <wp:inline distT="0" distB="0" distL="0" distR="0" wp14:anchorId="51BC76B4" wp14:editId="2F9BC205">
            <wp:extent cx="704850" cy="248771"/>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712728" cy="251551"/>
                    </a:xfrm>
                    <a:prstGeom prst="rect">
                      <a:avLst/>
                    </a:prstGeom>
                  </pic:spPr>
                </pic:pic>
              </a:graphicData>
            </a:graphic>
          </wp:inline>
        </w:drawing>
      </w:r>
      <w:r>
        <w:t xml:space="preserve"> saab vajalike nõuete sisestamist alustada.</w:t>
      </w:r>
      <w:r w:rsidR="00482404" w:rsidRPr="00482404">
        <w:rPr>
          <w:noProof/>
        </w:rPr>
        <w:t xml:space="preserve"> </w:t>
      </w:r>
    </w:p>
    <w:p w14:paraId="33E5FB5D" w14:textId="3C466C78" w:rsidR="001A752E" w:rsidRDefault="001A752E" w:rsidP="00935991">
      <w:r>
        <w:t>Nõude tüüp Üld, Nv, või Tp peab olema defineeritud ühtlaselt kõikide nõuete osas.</w:t>
      </w:r>
    </w:p>
    <w:p w14:paraId="6EC1B7D0" w14:textId="296C5E30" w:rsidR="001A752E" w:rsidRDefault="001A752E" w:rsidP="001A752E">
      <w:r>
        <w:lastRenderedPageBreak/>
        <w:t>Nõuete defineerimise tüüp:</w:t>
      </w:r>
    </w:p>
    <w:p w14:paraId="18B58E57" w14:textId="77777777" w:rsidR="001A752E" w:rsidRDefault="001A752E" w:rsidP="001A752E">
      <w:r>
        <w:t>Üld – kõik perioodis olevad päevad</w:t>
      </w:r>
    </w:p>
    <w:p w14:paraId="0822691D" w14:textId="77777777" w:rsidR="001A752E" w:rsidRDefault="001A752E" w:rsidP="001A752E">
      <w:r>
        <w:t>Nv – nädalavahetused</w:t>
      </w:r>
    </w:p>
    <w:p w14:paraId="6E63B05E" w14:textId="61EDBAA8" w:rsidR="00AA4534" w:rsidRDefault="001A752E" w:rsidP="001A752E">
      <w:r>
        <w:t>Tp – tööpäevad</w:t>
      </w:r>
    </w:p>
    <w:p w14:paraId="781EADEC" w14:textId="42F98FD2" w:rsidR="00F763E0" w:rsidRDefault="000F0311" w:rsidP="001A752E">
      <w:r>
        <w:t>Kui nõuded defineeritakse eraldi nädalavahetusele ja tööpäevadele, siis on vaja riiklike pühade jaoks defineerida sama nõue ka tüübiga Üld.</w:t>
      </w:r>
    </w:p>
    <w:p w14:paraId="7B0F4221" w14:textId="07D0DBBA" w:rsidR="00BB34E6" w:rsidRDefault="00BB34E6" w:rsidP="001A752E">
      <w:r>
        <w:rPr>
          <w:noProof/>
        </w:rPr>
        <w:drawing>
          <wp:inline distT="0" distB="0" distL="0" distR="0" wp14:anchorId="728A1874" wp14:editId="50C1BFAC">
            <wp:extent cx="5760720" cy="63817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5760720" cy="638175"/>
                    </a:xfrm>
                    <a:prstGeom prst="rect">
                      <a:avLst/>
                    </a:prstGeom>
                  </pic:spPr>
                </pic:pic>
              </a:graphicData>
            </a:graphic>
          </wp:inline>
        </w:drawing>
      </w:r>
    </w:p>
    <w:p w14:paraId="3509A1CD" w14:textId="3FB9B855" w:rsidR="00542681" w:rsidRDefault="004F4418" w:rsidP="004F4418">
      <w:r>
        <w:t>Kui komplekteerimisnõuded kehtivad kõikidele päevadele, siis vali Üld.</w:t>
      </w:r>
      <w:r w:rsidR="00542681">
        <w:t xml:space="preserve"> </w:t>
      </w:r>
    </w:p>
    <w:p w14:paraId="7D481E1F" w14:textId="77777777" w:rsidR="00DE2ECF" w:rsidRDefault="006A0CAE" w:rsidP="004F4418">
      <w:r>
        <w:t xml:space="preserve">Nupu välistab Jah/Ei abil on võimalik inimeste arvu kokku lugemisel kaasata või välja jätta defineeritud tööpere või kvalifikatsiooniga isikuid. </w:t>
      </w:r>
      <w:r>
        <w:rPr>
          <w:noProof/>
        </w:rPr>
        <w:drawing>
          <wp:inline distT="0" distB="0" distL="0" distR="0" wp14:anchorId="7B9F226F" wp14:editId="664E8763">
            <wp:extent cx="2238894" cy="769803"/>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2251735" cy="774218"/>
                    </a:xfrm>
                    <a:prstGeom prst="rect">
                      <a:avLst/>
                    </a:prstGeom>
                  </pic:spPr>
                </pic:pic>
              </a:graphicData>
            </a:graphic>
          </wp:inline>
        </w:drawing>
      </w:r>
      <w:r>
        <w:t xml:space="preserve"> </w:t>
      </w:r>
      <w:r w:rsidR="00DE2ECF">
        <w:t xml:space="preserve"> </w:t>
      </w:r>
    </w:p>
    <w:p w14:paraId="52E17DC7" w14:textId="1778DDD9" w:rsidR="006A0CAE" w:rsidRDefault="006A0CAE" w:rsidP="004F4418">
      <w:r>
        <w:t xml:space="preserve">Näitena olukord, kus meeskonna juhi tööaega (esmaspäevast reedeni 8 tundi) kajastatakse vahetuses käivate inimestega samas allüksuses. Vahetuses käivate inimeste arvu leidmisel aga ei tohi meeskonna juht arvestuses olla. </w:t>
      </w:r>
      <w:r w:rsidR="00DE2ECF">
        <w:t>Siis saab meeskonna juhi tööperega inimesed nõuete kokku lugemisel välistada valides nupu</w:t>
      </w:r>
      <w:r w:rsidR="00E400AA">
        <w:t xml:space="preserve"> Välistab J</w:t>
      </w:r>
      <w:r w:rsidR="00DE2ECF">
        <w:t xml:space="preserve">ah. </w:t>
      </w:r>
    </w:p>
    <w:p w14:paraId="781E03B5" w14:textId="1A2A9867" w:rsidR="004F4418" w:rsidRDefault="00542681" w:rsidP="004F4418">
      <w:r>
        <w:t xml:space="preserve">Töövahetused loetakse kokku kellaaegade alusel vahetuse alguse järgi. </w:t>
      </w:r>
      <w:r w:rsidR="00DE2ECF">
        <w:t>Seega võib</w:t>
      </w:r>
      <w:r w:rsidR="00943373">
        <w:t xml:space="preserve"> </w:t>
      </w:r>
      <w:r w:rsidR="00DE2ECF">
        <w:t xml:space="preserve">näiteks 24 tunniste vahetuste </w:t>
      </w:r>
      <w:r w:rsidR="00943373">
        <w:t>nõuded</w:t>
      </w:r>
      <w:r>
        <w:t xml:space="preserve"> </w:t>
      </w:r>
      <w:r w:rsidR="00DE2ECF">
        <w:t>defineerida</w:t>
      </w:r>
      <w:r w:rsidR="000F0311">
        <w:t xml:space="preserve"> ainult vahetuse alguse järgi (eeldades, et isikud, kes vahetust alustavad on reeglina tööl, kuni vahetuse lõpuni)</w:t>
      </w:r>
      <w:r>
        <w:t>.</w:t>
      </w:r>
      <w:r w:rsidR="00DE2ECF">
        <w:t xml:space="preserve"> </w:t>
      </w:r>
    </w:p>
    <w:p w14:paraId="0FB45EA0" w14:textId="377A7763" w:rsidR="001A752E" w:rsidRDefault="000F0311" w:rsidP="001A752E">
      <w:r>
        <w:t xml:space="preserve">Sisesta </w:t>
      </w:r>
      <w:r w:rsidR="001A752E">
        <w:t xml:space="preserve">inimeste </w:t>
      </w:r>
      <w:r>
        <w:t xml:space="preserve">vajalik </w:t>
      </w:r>
      <w:r w:rsidR="001A752E">
        <w:t>arv</w:t>
      </w:r>
      <w:r w:rsidR="00542681">
        <w:t xml:space="preserve">, minimaalne ja maksimaalne arv. Programm kontrollib nõude täitmist ja leitud tulemuste alusel kuvatakse tulemus värvide ja numbritena. </w:t>
      </w:r>
    </w:p>
    <w:p w14:paraId="7042DA78" w14:textId="44C8A9C7" w:rsidR="00542681" w:rsidRDefault="00542681" w:rsidP="001A752E">
      <w:r>
        <w:t>Kui päevale leitakse täpselt vajalik inimeste arv, siis on lahter rohelise kirjaga. Kui täidetud on minimaalselt vajalik inimeste arv, siis on lahter sinise kirjaga. Aga kui leitud inimeste arv on alla minimaalse või üle maksimaalse inimeste arvu, siis on lahter punase kirjaga.</w:t>
      </w:r>
    </w:p>
    <w:p w14:paraId="61262210" w14:textId="582FC76E" w:rsidR="00BB34E6" w:rsidRDefault="00BB34E6" w:rsidP="001A752E">
      <w:r>
        <w:rPr>
          <w:noProof/>
        </w:rPr>
        <w:drawing>
          <wp:inline distT="0" distB="0" distL="0" distR="0" wp14:anchorId="3C02A512" wp14:editId="6B2FE84E">
            <wp:extent cx="5760720" cy="138049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5760720" cy="1380490"/>
                    </a:xfrm>
                    <a:prstGeom prst="rect">
                      <a:avLst/>
                    </a:prstGeom>
                  </pic:spPr>
                </pic:pic>
              </a:graphicData>
            </a:graphic>
          </wp:inline>
        </w:drawing>
      </w:r>
    </w:p>
    <w:p w14:paraId="0C3A678C" w14:textId="666CB3E7" w:rsidR="00542681" w:rsidRDefault="00DE2ECF" w:rsidP="001A752E">
      <w:r>
        <w:t>Juuresoleva näite</w:t>
      </w:r>
      <w:r w:rsidR="00E9629B">
        <w:t xml:space="preserve"> puhul</w:t>
      </w:r>
      <w:r>
        <w:t xml:space="preserve"> on kogu meeskonna vajalik suurus 4 inimest. Kui me ei täpsusta tööperet </w:t>
      </w:r>
      <w:r w:rsidR="00E9629B">
        <w:t>või</w:t>
      </w:r>
      <w:r>
        <w:t xml:space="preserve"> kvalifikatsiooni, siis loetakse kokku kõik </w:t>
      </w:r>
      <w:r w:rsidR="00E9629B">
        <w:t xml:space="preserve">isikud, kes ette antud kellaajal tööl on. Selleks, et leitud inimeste hulgas oleks ka meeskonnavanem ja autojuht on defineeritud eraldi nõuete rida meeskonnavanemale tööpere alusel ja autojuhile kvalifikatsiooni alusel. Juhul, kui on oluline, et vastava kvalifikatsiooniga inimene oleks kindlast tööperest on vaja täita mõlemad lahtrid. </w:t>
      </w:r>
      <w:r w:rsidR="00E400AA">
        <w:t xml:space="preserve">Viimasel </w:t>
      </w:r>
      <w:r w:rsidR="00E400AA">
        <w:lastRenderedPageBreak/>
        <w:t>real on n</w:t>
      </w:r>
      <w:r w:rsidR="00E9629B">
        <w:t>äites defineeritud rida, kus inimeste arvude kokku lugemisel on välistatud komandopealik (viimane on välistatud tööpere alusel).</w:t>
      </w:r>
    </w:p>
    <w:p w14:paraId="74BC16C0" w14:textId="2FE9499F" w:rsidR="001A752E" w:rsidRDefault="001A752E" w:rsidP="00935991">
      <w:r>
        <w:t xml:space="preserve">Kommentaari väljale sisesta </w:t>
      </w:r>
      <w:r w:rsidR="00482404">
        <w:t>nõude sisu</w:t>
      </w:r>
      <w:r>
        <w:t>. See on vabateksti väli</w:t>
      </w:r>
      <w:r w:rsidR="00482404">
        <w:t xml:space="preserve"> ja kuvatakse hiljem nõuete kontrolli real.</w:t>
      </w:r>
    </w:p>
    <w:p w14:paraId="23BA177B" w14:textId="2B257311" w:rsidR="00E9629B" w:rsidRDefault="00E9629B" w:rsidP="00935991">
      <w:r>
        <w:t xml:space="preserve">Kui oled kõik nõuded defineerinud, aga soovid loendis olevate nõuderidade järjekorda muuta, siis seda saad teha klõpsates nuppudele  </w:t>
      </w:r>
      <w:r>
        <w:rPr>
          <w:noProof/>
        </w:rPr>
        <w:drawing>
          <wp:inline distT="0" distB="0" distL="0" distR="0" wp14:anchorId="4A0D8317" wp14:editId="2749EB1B">
            <wp:extent cx="930554" cy="655320"/>
            <wp:effectExtent l="0" t="0" r="317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934081" cy="657804"/>
                    </a:xfrm>
                    <a:prstGeom prst="rect">
                      <a:avLst/>
                    </a:prstGeom>
                  </pic:spPr>
                </pic:pic>
              </a:graphicData>
            </a:graphic>
          </wp:inline>
        </w:drawing>
      </w:r>
      <w:r>
        <w:t xml:space="preserve"> </w:t>
      </w:r>
      <w:r w:rsidR="009B7850">
        <w:t>.</w:t>
      </w:r>
    </w:p>
    <w:p w14:paraId="6BF24C97" w14:textId="0051BDB8" w:rsidR="00381CB6" w:rsidRDefault="00D44536" w:rsidP="00935991">
      <w:r>
        <w:t xml:space="preserve">Kui kõik nõuded on defineeritud, siis kinnita toiming valides </w:t>
      </w:r>
      <w:r>
        <w:rPr>
          <w:noProof/>
        </w:rPr>
        <w:drawing>
          <wp:inline distT="0" distB="0" distL="0" distR="0" wp14:anchorId="179613C8" wp14:editId="7381AE67">
            <wp:extent cx="1190625" cy="24765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1190625" cy="247650"/>
                    </a:xfrm>
                    <a:prstGeom prst="rect">
                      <a:avLst/>
                    </a:prstGeom>
                  </pic:spPr>
                </pic:pic>
              </a:graphicData>
            </a:graphic>
          </wp:inline>
        </w:drawing>
      </w:r>
      <w:r>
        <w:t xml:space="preserve">. </w:t>
      </w:r>
      <w:r w:rsidR="00381CB6">
        <w:t xml:space="preserve">Tagasi tööajatabeli vaatesse saad kui klõpsad nupul </w:t>
      </w:r>
      <w:r w:rsidR="00381CB6">
        <w:rPr>
          <w:noProof/>
        </w:rPr>
        <w:drawing>
          <wp:inline distT="0" distB="0" distL="0" distR="0" wp14:anchorId="040A17CD" wp14:editId="123FC2C1">
            <wp:extent cx="781050" cy="2857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781050" cy="285750"/>
                    </a:xfrm>
                    <a:prstGeom prst="rect">
                      <a:avLst/>
                    </a:prstGeom>
                  </pic:spPr>
                </pic:pic>
              </a:graphicData>
            </a:graphic>
          </wp:inline>
        </w:drawing>
      </w:r>
      <w:r w:rsidR="00381CB6">
        <w:t>.</w:t>
      </w:r>
    </w:p>
    <w:p w14:paraId="5AE7EA00" w14:textId="22F3AA75" w:rsidR="00D44536" w:rsidRDefault="00D44536" w:rsidP="00935991">
      <w:r>
        <w:t xml:space="preserve">Klõpsates nupule </w:t>
      </w:r>
      <w:r>
        <w:rPr>
          <w:noProof/>
        </w:rPr>
        <w:drawing>
          <wp:inline distT="0" distB="0" distL="0" distR="0" wp14:anchorId="5D785481" wp14:editId="6C4EBF83">
            <wp:extent cx="1190625" cy="25717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1190625" cy="257175"/>
                    </a:xfrm>
                    <a:prstGeom prst="rect">
                      <a:avLst/>
                    </a:prstGeom>
                  </pic:spPr>
                </pic:pic>
              </a:graphicData>
            </a:graphic>
          </wp:inline>
        </w:drawing>
      </w:r>
      <w:r>
        <w:t xml:space="preserve"> avaneb nõuete kontrollimiseks lisatabel. Korraga kuvatakse viis rida nõudeid. Kui nõudeid on rohkem, siis saab neid ekraanil paremal kerimisribaga ette rullida.</w:t>
      </w:r>
    </w:p>
    <w:p w14:paraId="0C0E2573" w14:textId="352EDCBB" w:rsidR="00280CF5" w:rsidRDefault="009B7850" w:rsidP="00935991">
      <w:r>
        <w:t>Nagu eelpool kirjeldatud, siis kuvatakse nõuete täitmist kolme värviga</w:t>
      </w:r>
      <w:r w:rsidR="00987E02">
        <w:t xml:space="preserve">. </w:t>
      </w:r>
      <w:r w:rsidR="00987E02">
        <w:rPr>
          <w:noProof/>
        </w:rPr>
        <w:drawing>
          <wp:inline distT="0" distB="0" distL="0" distR="0" wp14:anchorId="7A3C9934" wp14:editId="01CE6BB6">
            <wp:extent cx="895350" cy="25717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895350" cy="257175"/>
                    </a:xfrm>
                    <a:prstGeom prst="rect">
                      <a:avLst/>
                    </a:prstGeom>
                  </pic:spPr>
                </pic:pic>
              </a:graphicData>
            </a:graphic>
          </wp:inline>
        </w:drawing>
      </w:r>
      <w:r>
        <w:rPr>
          <w:noProof/>
        </w:rPr>
        <w:drawing>
          <wp:inline distT="0" distB="0" distL="0" distR="0" wp14:anchorId="31CCCAF7" wp14:editId="1893468A">
            <wp:extent cx="400050" cy="3238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400050" cy="323850"/>
                    </a:xfrm>
                    <a:prstGeom prst="rect">
                      <a:avLst/>
                    </a:prstGeom>
                  </pic:spPr>
                </pic:pic>
              </a:graphicData>
            </a:graphic>
          </wp:inline>
        </w:drawing>
      </w:r>
      <w:r w:rsidR="00987E02">
        <w:t xml:space="preserve"> Punasega tähistatakse nõuded siis, kui need </w:t>
      </w:r>
      <w:r>
        <w:t xml:space="preserve">on alla minimaalse või üle maksimaalse inimeste arvu. </w:t>
      </w:r>
      <w:r w:rsidR="004A2E90">
        <w:t>R</w:t>
      </w:r>
      <w:r w:rsidR="00987E02">
        <w:t>ohelisega siis, kui</w:t>
      </w:r>
      <w:r w:rsidR="004A2E90">
        <w:t xml:space="preserve"> vajalik inimeste arv on täidetud ja sinisega siis, kui nõuete minimaalne arv on täidetud. </w:t>
      </w:r>
      <w:r w:rsidR="00987E02">
        <w:t>Kald</w:t>
      </w:r>
      <w:r w:rsidR="00D65246">
        <w:t>-</w:t>
      </w:r>
      <w:r w:rsidR="00987E02">
        <w:t xml:space="preserve">kriipsu ees on nõutav inimeste arv ja järel on leitud </w:t>
      </w:r>
      <w:r w:rsidR="00B2733C">
        <w:t xml:space="preserve">inimeste </w:t>
      </w:r>
      <w:r w:rsidR="00280CF5">
        <w:t>arv.</w:t>
      </w:r>
    </w:p>
    <w:p w14:paraId="3F6AA97B" w14:textId="09107564" w:rsidR="00987E02" w:rsidRDefault="00987E02" w:rsidP="00935991">
      <w:r>
        <w:t xml:space="preserve">Kui </w:t>
      </w:r>
      <w:r w:rsidR="004A2E90">
        <w:t xml:space="preserve">nõude kontrolli tulemuse </w:t>
      </w:r>
      <w:r>
        <w:t xml:space="preserve">tähisel </w:t>
      </w:r>
      <w:r w:rsidR="004A2E90">
        <w:rPr>
          <w:noProof/>
        </w:rPr>
        <w:drawing>
          <wp:inline distT="0" distB="0" distL="0" distR="0" wp14:anchorId="246FBFA0" wp14:editId="6E172534">
            <wp:extent cx="333375" cy="304800"/>
            <wp:effectExtent l="0" t="0" r="952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333375" cy="304800"/>
                    </a:xfrm>
                    <a:prstGeom prst="rect">
                      <a:avLst/>
                    </a:prstGeom>
                  </pic:spPr>
                </pic:pic>
              </a:graphicData>
            </a:graphic>
          </wp:inline>
        </w:drawing>
      </w:r>
      <w:r w:rsidR="00B2733C">
        <w:t xml:space="preserve"> </w:t>
      </w:r>
      <w:r>
        <w:t>klõpsata, siis avaneb sisu, kus on päev küsitud nõude osas lahti kirjutatud.</w:t>
      </w:r>
    </w:p>
    <w:p w14:paraId="14061AC9" w14:textId="1069FEDF" w:rsidR="00D65246" w:rsidRDefault="00331DC8" w:rsidP="00935991">
      <w:r>
        <w:t>Kuvatakse nõude vajadus</w:t>
      </w:r>
      <w:r w:rsidR="00B2733C">
        <w:t>,</w:t>
      </w:r>
      <w:r w:rsidR="00280CF5">
        <w:t xml:space="preserve"> puuduvad</w:t>
      </w:r>
      <w:r>
        <w:t xml:space="preserve"> ja leitud inimesed:</w:t>
      </w:r>
    </w:p>
    <w:p w14:paraId="4D63671C" w14:textId="526864AD" w:rsidR="004A2E90" w:rsidRDefault="004A2E90" w:rsidP="00935991">
      <w:r>
        <w:rPr>
          <w:noProof/>
        </w:rPr>
        <w:drawing>
          <wp:inline distT="0" distB="0" distL="0" distR="0" wp14:anchorId="09EB32D1" wp14:editId="6C92149F">
            <wp:extent cx="4235617" cy="2296160"/>
            <wp:effectExtent l="0" t="0" r="0" b="889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4240827" cy="2298984"/>
                    </a:xfrm>
                    <a:prstGeom prst="rect">
                      <a:avLst/>
                    </a:prstGeom>
                  </pic:spPr>
                </pic:pic>
              </a:graphicData>
            </a:graphic>
          </wp:inline>
        </w:drawing>
      </w:r>
    </w:p>
    <w:p w14:paraId="0F076519" w14:textId="0A5627D8" w:rsidR="004A2E90" w:rsidRDefault="004A2E90" w:rsidP="00935991"/>
    <w:p w14:paraId="163A7EBC" w14:textId="0DCE0F1C" w:rsidR="00280CF5" w:rsidRDefault="00280CF5" w:rsidP="00935991"/>
    <w:p w14:paraId="21F49C14" w14:textId="0574D943" w:rsidR="00B2733C" w:rsidRDefault="00280CF5" w:rsidP="00935991">
      <w:pPr>
        <w:rPr>
          <w:noProof/>
        </w:rPr>
      </w:pPr>
      <w:r>
        <w:rPr>
          <w:noProof/>
        </w:rPr>
        <w:t xml:space="preserve">Kui oled enne nõuete kontrollimist valinud filtriga vaid osa inimesi, siis kontrollitakse nõuete täitmist ainult valitud filtri ulatuses (sellisel juhul on </w:t>
      </w:r>
      <w:r w:rsidR="00B2733C">
        <w:rPr>
          <w:noProof/>
        </w:rPr>
        <w:t xml:space="preserve">filtri nupp sinine </w:t>
      </w:r>
      <w:r w:rsidR="00B2733C">
        <w:rPr>
          <w:noProof/>
        </w:rPr>
        <w:drawing>
          <wp:inline distT="0" distB="0" distL="0" distR="0" wp14:anchorId="1685D920" wp14:editId="243E5CAC">
            <wp:extent cx="237744" cy="17661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241280" cy="179237"/>
                    </a:xfrm>
                    <a:prstGeom prst="rect">
                      <a:avLst/>
                    </a:prstGeom>
                  </pic:spPr>
                </pic:pic>
              </a:graphicData>
            </a:graphic>
          </wp:inline>
        </w:drawing>
      </w:r>
      <w:r w:rsidR="00B2733C">
        <w:rPr>
          <w:noProof/>
        </w:rPr>
        <w:t xml:space="preserve">). </w:t>
      </w:r>
    </w:p>
    <w:p w14:paraId="6EBF90B7" w14:textId="0915E03B" w:rsidR="004A2E90" w:rsidRDefault="004A2E90" w:rsidP="00935991">
      <w:pPr>
        <w:rPr>
          <w:noProof/>
        </w:rPr>
      </w:pPr>
      <w:r>
        <w:rPr>
          <w:noProof/>
        </w:rPr>
        <w:lastRenderedPageBreak/>
        <w:t xml:space="preserve">Kui oled TOPLIS-es tööajakavas nõuete kontrolli vaates ja siit valid </w:t>
      </w:r>
      <w:r w:rsidR="008A06EA">
        <w:rPr>
          <w:noProof/>
        </w:rPr>
        <w:t>tabeli ekspordi excelisse,</w:t>
      </w:r>
    </w:p>
    <w:p w14:paraId="5EC5FDC4" w14:textId="2747F002" w:rsidR="004A2E90" w:rsidRDefault="004A2E90" w:rsidP="00935991">
      <w:pPr>
        <w:rPr>
          <w:noProof/>
        </w:rPr>
      </w:pPr>
      <w:r>
        <w:rPr>
          <w:noProof/>
        </w:rPr>
        <w:drawing>
          <wp:inline distT="0" distB="0" distL="0" distR="0" wp14:anchorId="4DC3B5B4" wp14:editId="0952EB06">
            <wp:extent cx="5760720" cy="232473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5760720" cy="2324735"/>
                    </a:xfrm>
                    <a:prstGeom prst="rect">
                      <a:avLst/>
                    </a:prstGeom>
                  </pic:spPr>
                </pic:pic>
              </a:graphicData>
            </a:graphic>
          </wp:inline>
        </w:drawing>
      </w:r>
    </w:p>
    <w:p w14:paraId="0DCF3587" w14:textId="28902C5A" w:rsidR="008A06EA" w:rsidRDefault="008A06EA" w:rsidP="00935991">
      <w:pPr>
        <w:rPr>
          <w:noProof/>
        </w:rPr>
      </w:pPr>
      <w:r>
        <w:rPr>
          <w:noProof/>
        </w:rPr>
        <w:t>siis kuvatakse nõuete täitmise valgusfoor ka exceli päises. Siin kuvatakse tegelik leitud inimeste arv.</w:t>
      </w:r>
    </w:p>
    <w:p w14:paraId="23C2A946" w14:textId="5ADB2092" w:rsidR="004A2E90" w:rsidRDefault="004A2E90" w:rsidP="00935991">
      <w:pPr>
        <w:rPr>
          <w:noProof/>
        </w:rPr>
      </w:pPr>
      <w:r>
        <w:rPr>
          <w:noProof/>
        </w:rPr>
        <w:drawing>
          <wp:inline distT="0" distB="0" distL="0" distR="0" wp14:anchorId="237D7734" wp14:editId="0509E838">
            <wp:extent cx="5760720" cy="339725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5760720" cy="3397250"/>
                    </a:xfrm>
                    <a:prstGeom prst="rect">
                      <a:avLst/>
                    </a:prstGeom>
                  </pic:spPr>
                </pic:pic>
              </a:graphicData>
            </a:graphic>
          </wp:inline>
        </w:drawing>
      </w:r>
    </w:p>
    <w:p w14:paraId="48DE8B2F" w14:textId="77777777" w:rsidR="004A2E90" w:rsidRDefault="004A2E90" w:rsidP="00935991">
      <w:pPr>
        <w:rPr>
          <w:noProof/>
        </w:rPr>
      </w:pPr>
    </w:p>
    <w:p w14:paraId="2F8DBE0C" w14:textId="68499224" w:rsidR="00D44536" w:rsidRDefault="00E55C10" w:rsidP="00935991">
      <w:r>
        <w:t>Kui juhtub, et suure osakonna nõuete osa ei mahu ekraanile ja seda ei saa kerida paremale-vasakule, või üles-alla, siis mine hiirega mõne nõuete osa lahtri peale ja noole klahvidega liigu alla. Siis tuleb kerimise riba ka nähtavale.</w:t>
      </w:r>
    </w:p>
    <w:p w14:paraId="697854FA" w14:textId="77777777" w:rsidR="0013299E" w:rsidRPr="00935991" w:rsidRDefault="0013299E" w:rsidP="00935991"/>
    <w:p w14:paraId="2095155E" w14:textId="5A5B3F55" w:rsidR="00AF6C39" w:rsidRPr="00886182" w:rsidRDefault="00AF6C39" w:rsidP="00886182">
      <w:pPr>
        <w:pStyle w:val="Heading1"/>
      </w:pPr>
      <w:bookmarkStart w:id="50" w:name="_Toc142401103"/>
      <w:r w:rsidRPr="00886182">
        <w:t>Saldod tööajatabelis</w:t>
      </w:r>
      <w:bookmarkEnd w:id="50"/>
    </w:p>
    <w:p w14:paraId="12616947" w14:textId="77777777" w:rsidR="00AF6C39" w:rsidRDefault="00AF6C39" w:rsidP="00AF6C39">
      <w:r>
        <w:t>Tööajatabelis on toodud saldod tähistega</w:t>
      </w:r>
    </w:p>
    <w:p w14:paraId="3E109020" w14:textId="2E88C5A0" w:rsidR="00AF6C39" w:rsidRDefault="00AF6C39" w:rsidP="00AF6C39">
      <w:r w:rsidRPr="00822464">
        <w:rPr>
          <w:b/>
          <w:bCs/>
        </w:rPr>
        <w:t>N – Normtunnid</w:t>
      </w:r>
      <w:r w:rsidR="00822464">
        <w:t>.  Normtunnid leitakse valemiga kuu kalendaarne tööaja norm / kuu kalendripäevad koos pühadega * kalendripäevad koos pühadega, mil isikul ei ole puudumist</w:t>
      </w:r>
      <w:r w:rsidR="004B4CE3">
        <w:t xml:space="preserve"> (tööaja graafiku reegli  N001 puhul).</w:t>
      </w:r>
    </w:p>
    <w:p w14:paraId="1C75F278" w14:textId="6ACF7890" w:rsidR="00AF6C39" w:rsidRDefault="00AF6C39" w:rsidP="00AF6C39">
      <w:r w:rsidRPr="00822464">
        <w:rPr>
          <w:b/>
          <w:bCs/>
        </w:rPr>
        <w:lastRenderedPageBreak/>
        <w:t>T – Töötunnid</w:t>
      </w:r>
      <w:r w:rsidR="00822464">
        <w:t>. Kalendrikuu töötundide summa</w:t>
      </w:r>
    </w:p>
    <w:p w14:paraId="1D4CA5D2" w14:textId="4501E052" w:rsidR="00CE1942" w:rsidRDefault="00AF6C39" w:rsidP="00AF6C39">
      <w:r w:rsidRPr="00822464">
        <w:rPr>
          <w:b/>
          <w:bCs/>
        </w:rPr>
        <w:t>ÜA – Üle</w:t>
      </w:r>
      <w:r w:rsidR="004B4CE3">
        <w:rPr>
          <w:b/>
          <w:bCs/>
        </w:rPr>
        <w:t>-</w:t>
      </w:r>
      <w:r w:rsidRPr="00822464">
        <w:rPr>
          <w:b/>
          <w:bCs/>
        </w:rPr>
        <w:t xml:space="preserve"> ja alatunnid (alatunnid on miinusega)</w:t>
      </w:r>
      <w:r w:rsidR="00822464">
        <w:rPr>
          <w:b/>
          <w:bCs/>
        </w:rPr>
        <w:t xml:space="preserve">. </w:t>
      </w:r>
      <w:r w:rsidR="00822464">
        <w:t xml:space="preserve">Töötundide ja individuaalnormtundide vahe. Tabelis on kaldkriipsuga eraldatud jooksva kuu üle- ja alatunnid ja arvestusperioodi </w:t>
      </w:r>
      <w:r w:rsidR="001C60E4">
        <w:t xml:space="preserve">lõpu seisuga </w:t>
      </w:r>
      <w:r w:rsidR="00822464">
        <w:t>üle- ja alatunnid</w:t>
      </w:r>
      <w:r w:rsidR="00C81F68">
        <w:t>.</w:t>
      </w:r>
    </w:p>
    <w:p w14:paraId="360ED022" w14:textId="67944D36" w:rsidR="00C81F68" w:rsidRDefault="00C81F68" w:rsidP="00AF6C39">
      <w:r>
        <w:rPr>
          <w:noProof/>
        </w:rPr>
        <w:drawing>
          <wp:inline distT="0" distB="0" distL="0" distR="0" wp14:anchorId="3F630C8D" wp14:editId="55E54155">
            <wp:extent cx="4019550" cy="120967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4019550" cy="1209675"/>
                    </a:xfrm>
                    <a:prstGeom prst="rect">
                      <a:avLst/>
                    </a:prstGeom>
                  </pic:spPr>
                </pic:pic>
              </a:graphicData>
            </a:graphic>
          </wp:inline>
        </w:drawing>
      </w:r>
    </w:p>
    <w:p w14:paraId="73E3AD13" w14:textId="30BE4830" w:rsidR="00AF6C39" w:rsidRDefault="00FE71FE" w:rsidP="00AF6C39">
      <w:r>
        <w:t xml:space="preserve"> </w:t>
      </w:r>
    </w:p>
    <w:p w14:paraId="2024C60F" w14:textId="77777777" w:rsidR="00FE38D6" w:rsidRDefault="00FE38D6" w:rsidP="00AF6C39"/>
    <w:p w14:paraId="412638D7" w14:textId="5010BEA3" w:rsidR="00FE38D6" w:rsidRDefault="00FE38D6" w:rsidP="0036245E">
      <w:pPr>
        <w:pStyle w:val="Heading2"/>
      </w:pPr>
      <w:r>
        <w:t xml:space="preserve"> </w:t>
      </w:r>
      <w:r w:rsidR="00050715">
        <w:tab/>
      </w:r>
      <w:bookmarkStart w:id="51" w:name="_Toc142401104"/>
      <w:r>
        <w:t xml:space="preserve">Ületundide saldo ümardamine </w:t>
      </w:r>
      <w:r w:rsidR="00BB46AE">
        <w:t xml:space="preserve">summeeritud tööaja </w:t>
      </w:r>
      <w:r>
        <w:t>perioodi lõpus</w:t>
      </w:r>
      <w:bookmarkEnd w:id="51"/>
    </w:p>
    <w:p w14:paraId="456F4C12" w14:textId="77777777" w:rsidR="00FE38D6" w:rsidRPr="00FE38D6" w:rsidRDefault="00FE38D6" w:rsidP="00FE38D6"/>
    <w:p w14:paraId="7D298E80" w14:textId="5BB6A5DE" w:rsidR="00FE38D6" w:rsidRDefault="00FE38D6" w:rsidP="00FE38D6">
      <w:r>
        <w:t>Tööajaarvestuse programm arvutab kellaaegade alusel välja</w:t>
      </w:r>
      <w:r w:rsidR="00FB6DA9">
        <w:t xml:space="preserve"> tegelikud</w:t>
      </w:r>
      <w:r>
        <w:t xml:space="preserve"> töötunnid. Individuaalsed normtunnid arvutatakse</w:t>
      </w:r>
      <w:r w:rsidR="00BB46AE">
        <w:t xml:space="preserve"> päevade kaupa</w:t>
      </w:r>
      <w:r>
        <w:t xml:space="preserve"> välja sõltuvalt kuu norm</w:t>
      </w:r>
      <w:r w:rsidR="00BB46AE">
        <w:t>tundide</w:t>
      </w:r>
      <w:r>
        <w:t xml:space="preserve"> ja kalendripäevade arvust</w:t>
      </w:r>
      <w:r w:rsidR="00BB46AE">
        <w:t>. Nende arvutuste käi</w:t>
      </w:r>
      <w:r w:rsidR="00FB6DA9">
        <w:t>g</w:t>
      </w:r>
      <w:r w:rsidR="00BB46AE">
        <w:t>us võivad tekkida perioodi lõpuks ületunnid koma kohtadega.</w:t>
      </w:r>
    </w:p>
    <w:p w14:paraId="6905CA11" w14:textId="4AA989FA" w:rsidR="00BB46AE" w:rsidRDefault="00BB46AE" w:rsidP="00FE38D6">
      <w:r>
        <w:rPr>
          <w:noProof/>
        </w:rPr>
        <w:drawing>
          <wp:inline distT="0" distB="0" distL="0" distR="0" wp14:anchorId="651F1F9F" wp14:editId="760D14DD">
            <wp:extent cx="4257675" cy="6572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4257675" cy="657225"/>
                    </a:xfrm>
                    <a:prstGeom prst="rect">
                      <a:avLst/>
                    </a:prstGeom>
                  </pic:spPr>
                </pic:pic>
              </a:graphicData>
            </a:graphic>
          </wp:inline>
        </w:drawing>
      </w:r>
    </w:p>
    <w:p w14:paraId="4BDCF9EE" w14:textId="77777777" w:rsidR="00FB6DA9" w:rsidRDefault="00BB46AE" w:rsidP="00BB46AE">
      <w:r>
        <w:rPr>
          <w:noProof/>
        </w:rPr>
        <w:t>Kui tööaja parandust ei tehta, siis makstakse inimesele summeeritud perioodi lõpuks antud näite korral välja 2,08 ületundi</w:t>
      </w:r>
      <w:r>
        <w:t>.  </w:t>
      </w:r>
    </w:p>
    <w:p w14:paraId="261D6E50" w14:textId="105572C6" w:rsidR="00BB46AE" w:rsidRDefault="00BB46AE" w:rsidP="00BB46AE">
      <w:r>
        <w:t>Näiteks 0,08 teisendamise 8/100*60=4,8 ehk</w:t>
      </w:r>
      <w:r w:rsidR="00FB6DA9">
        <w:t xml:space="preserve"> ümardatult</w:t>
      </w:r>
      <w:r>
        <w:t xml:space="preserve"> 5 min. </w:t>
      </w:r>
      <w:r w:rsidR="00FB6DA9">
        <w:t>Seega</w:t>
      </w:r>
      <w:r>
        <w:t xml:space="preserve"> tuleb panna </w:t>
      </w:r>
      <w:r w:rsidR="00FB6DA9">
        <w:t xml:space="preserve">inimesele </w:t>
      </w:r>
      <w:r>
        <w:t xml:space="preserve">tööaeg </w:t>
      </w:r>
      <w:r w:rsidR="00FB6DA9">
        <w:t>viis minutit pikem  Näiteks oli isiku vahetus 8-16.00 aga sisestatakse</w:t>
      </w:r>
      <w:r>
        <w:t xml:space="preserve"> 8-1</w:t>
      </w:r>
      <w:r w:rsidR="00FB6DA9">
        <w:t>6</w:t>
      </w:r>
      <w:r>
        <w:t>.05.</w:t>
      </w:r>
    </w:p>
    <w:p w14:paraId="3920CE6D" w14:textId="47CF6646" w:rsidR="00047250" w:rsidRDefault="00047250" w:rsidP="00BB46AE">
      <w:r>
        <w:t>Asutusepõhiselt on seadistatud Päästeametile ületundide ümardamine poolt tunni täpsusega ja Kaitseministeeriumi asutustele alates ühest ületunnist (alla ühe tunni olevaid ületunde ei arvestata).</w:t>
      </w:r>
    </w:p>
    <w:p w14:paraId="16878380" w14:textId="6934A688" w:rsidR="00AF6C39" w:rsidRDefault="0036245E" w:rsidP="0036245E">
      <w:pPr>
        <w:pStyle w:val="Heading2"/>
      </w:pPr>
      <w:bookmarkStart w:id="52" w:name="_Toc142401105"/>
      <w:r>
        <w:t>EMTA erisus ületundide arvestamisel.</w:t>
      </w:r>
      <w:bookmarkEnd w:id="52"/>
    </w:p>
    <w:p w14:paraId="2224CA99" w14:textId="77777777" w:rsidR="0036245E" w:rsidRDefault="0036245E" w:rsidP="0036245E">
      <w:r>
        <w:t xml:space="preserve">Maksu- ja Tolliameti ületunniarvestus toimub eeldusel, et tehtud ületunnid hüvitatakse vaba ajaga. Summeeritud perioodi lõpuks tekkinud ületunnid kanduvad automaatselt üle järgmise perioodi vaba aja kvoodiks. Tekkinud vaba aja kvooti on võimalik ekraanil näha, kui klõpsata nupul </w:t>
      </w:r>
      <w:r>
        <w:rPr>
          <w:noProof/>
        </w:rPr>
        <w:drawing>
          <wp:inline distT="0" distB="0" distL="0" distR="0" wp14:anchorId="2CDBECDF" wp14:editId="0C1AF64A">
            <wp:extent cx="333375" cy="23812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333375" cy="238125"/>
                    </a:xfrm>
                    <a:prstGeom prst="rect">
                      <a:avLst/>
                    </a:prstGeom>
                  </pic:spPr>
                </pic:pic>
              </a:graphicData>
            </a:graphic>
          </wp:inline>
        </w:drawing>
      </w:r>
      <w:r>
        <w:t xml:space="preserve"> ja valida Vaba aja kvoot kokku. </w:t>
      </w:r>
    </w:p>
    <w:p w14:paraId="23E59BD4" w14:textId="787D1470" w:rsidR="0036245E" w:rsidRDefault="0036245E" w:rsidP="0036245E">
      <w:r>
        <w:rPr>
          <w:noProof/>
        </w:rPr>
        <w:drawing>
          <wp:inline distT="0" distB="0" distL="0" distR="0" wp14:anchorId="11344783" wp14:editId="43F57646">
            <wp:extent cx="3230880" cy="1071548"/>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3244389" cy="1076028"/>
                    </a:xfrm>
                    <a:prstGeom prst="rect">
                      <a:avLst/>
                    </a:prstGeom>
                  </pic:spPr>
                </pic:pic>
              </a:graphicData>
            </a:graphic>
          </wp:inline>
        </w:drawing>
      </w:r>
    </w:p>
    <w:p w14:paraId="71860A1D" w14:textId="5EC57D2E" w:rsidR="0036245E" w:rsidRDefault="0036245E" w:rsidP="0036245E">
      <w:r>
        <w:lastRenderedPageBreak/>
        <w:t xml:space="preserve">Tekkivas veerus olevate tundide võrra on võimalik inimesele planeerida vabasid päevi osalemise liigiga </w:t>
      </w:r>
      <w:r w:rsidR="001267A2">
        <w:t>Vak</w:t>
      </w:r>
      <w:r w:rsidR="001267A2" w:rsidRPr="001267A2">
        <w:t xml:space="preserve"> ( vaba</w:t>
      </w:r>
      <w:r w:rsidR="001267A2">
        <w:t xml:space="preserve"> aja kasutamine</w:t>
      </w:r>
      <w:r w:rsidR="001267A2" w:rsidRPr="001267A2">
        <w:t xml:space="preserve"> )</w:t>
      </w:r>
      <w:r w:rsidR="001267A2">
        <w:t xml:space="preserve">. Vaba aja kasutamise liiki on võimalik kasutada pärast nende tekkimist kolme kuu jooksul. Osalemise liigi Vak (vaba aja kasutamine) tundide arv läheb arvesse töötundidena. </w:t>
      </w:r>
      <w:r w:rsidR="00CA4078">
        <w:t>Osalemise liigi Vak kehtimise päeval jälgi, et tööaeg ja ära oldud aeg oleksid kellaajaliselt täpselt märgitud.</w:t>
      </w:r>
    </w:p>
    <w:p w14:paraId="640594B4" w14:textId="786BC99B" w:rsidR="001267A2" w:rsidRDefault="001267A2" w:rsidP="0036245E">
      <w:r>
        <w:t xml:space="preserve">Kui oled sisestanud VAK (vaba aja kasutamine) tunde rohkem, kui inimesel saada on, siis kontrollida saad seda klõpsates nupule  </w:t>
      </w:r>
      <w:r w:rsidR="00D23EE4">
        <w:rPr>
          <w:noProof/>
        </w:rPr>
        <w:drawing>
          <wp:inline distT="0" distB="0" distL="0" distR="0" wp14:anchorId="0511B5F5" wp14:editId="69A1C596">
            <wp:extent cx="191729" cy="2286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193343" cy="230524"/>
                    </a:xfrm>
                    <a:prstGeom prst="rect">
                      <a:avLst/>
                    </a:prstGeom>
                  </pic:spPr>
                </pic:pic>
              </a:graphicData>
            </a:graphic>
          </wp:inline>
        </w:drawing>
      </w:r>
      <w:r w:rsidR="00D23EE4">
        <w:t xml:space="preserve"> N</w:t>
      </w:r>
      <w:r>
        <w:t xml:space="preserve">äita uuendamisel ajakava vigu ja </w:t>
      </w:r>
      <w:r w:rsidR="00D23EE4">
        <w:rPr>
          <w:noProof/>
        </w:rPr>
        <w:drawing>
          <wp:inline distT="0" distB="0" distL="0" distR="0" wp14:anchorId="75EC3822" wp14:editId="0ADA9BE2">
            <wp:extent cx="237490" cy="223520"/>
            <wp:effectExtent l="0" t="0" r="0" b="508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238356" cy="224335"/>
                    </a:xfrm>
                    <a:prstGeom prst="rect">
                      <a:avLst/>
                    </a:prstGeom>
                  </pic:spPr>
                </pic:pic>
              </a:graphicData>
            </a:graphic>
          </wp:inline>
        </w:drawing>
      </w:r>
      <w:r w:rsidR="00B906C3">
        <w:t xml:space="preserve"> U</w:t>
      </w:r>
      <w:r>
        <w:t>uenda.</w:t>
      </w:r>
      <w:r w:rsidR="00D23EE4">
        <w:t xml:space="preserve"> Kuvatakse vea teade tüübiga 40, inimese nimi,  veaga sisestuse kuupäev ja infona üle kvoodi sisestatud tundide arv. </w:t>
      </w:r>
    </w:p>
    <w:p w14:paraId="1B825BFD" w14:textId="64E9B4DE" w:rsidR="00D23EE4" w:rsidRDefault="00D23EE4" w:rsidP="0036245E">
      <w:r>
        <w:rPr>
          <w:noProof/>
        </w:rPr>
        <w:drawing>
          <wp:inline distT="0" distB="0" distL="0" distR="0" wp14:anchorId="3427EDD3" wp14:editId="32083AC3">
            <wp:extent cx="5760720" cy="70993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5760720" cy="709930"/>
                    </a:xfrm>
                    <a:prstGeom prst="rect">
                      <a:avLst/>
                    </a:prstGeom>
                  </pic:spPr>
                </pic:pic>
              </a:graphicData>
            </a:graphic>
          </wp:inline>
        </w:drawing>
      </w:r>
    </w:p>
    <w:p w14:paraId="66ADD073" w14:textId="732D3329" w:rsidR="00D23EE4" w:rsidRDefault="00D23EE4" w:rsidP="00D23EE4">
      <w:r>
        <w:t>Sellisel juhul on vale ka inimese töö ja normtundide arv</w:t>
      </w:r>
      <w:r w:rsidR="00B906C3">
        <w:t>, sest</w:t>
      </w:r>
      <w:r>
        <w:t xml:space="preserve"> ajaarvestus peatub päeval, millal vaba aja kvooti ületatakse.</w:t>
      </w:r>
    </w:p>
    <w:p w14:paraId="74CC8F99" w14:textId="4308B6F1" w:rsidR="00D23EE4" w:rsidRDefault="00D23EE4" w:rsidP="0036245E">
      <w:r>
        <w:t>Kokkuleppel on võimalik ületunde hüvitada ka rahas. Seda saad teha summeeritud perioodi viimasel kuul klõpsates</w:t>
      </w:r>
      <w:r w:rsidR="00F867A3">
        <w:t xml:space="preserve"> inimese üle- ja alatundide lahtril ÜA ja sisestades tasustatavate ületundide arvu. Tasustatavad ületunnid lahutatakse maha ületundide eest vaba aja kvoodi summast.</w:t>
      </w:r>
    </w:p>
    <w:p w14:paraId="6E0660B2" w14:textId="6E9BCC8A" w:rsidR="00D23EE4" w:rsidRDefault="00D23EE4" w:rsidP="0036245E">
      <w:r>
        <w:rPr>
          <w:noProof/>
        </w:rPr>
        <w:drawing>
          <wp:inline distT="0" distB="0" distL="0" distR="0" wp14:anchorId="6A02B5BA" wp14:editId="7B507378">
            <wp:extent cx="5760720" cy="1917700"/>
            <wp:effectExtent l="0" t="0" r="0" b="63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5760720" cy="1917700"/>
                    </a:xfrm>
                    <a:prstGeom prst="rect">
                      <a:avLst/>
                    </a:prstGeom>
                  </pic:spPr>
                </pic:pic>
              </a:graphicData>
            </a:graphic>
          </wp:inline>
        </w:drawing>
      </w:r>
    </w:p>
    <w:p w14:paraId="67864DB4" w14:textId="77777777" w:rsidR="00D23EE4" w:rsidRPr="0036245E" w:rsidRDefault="00D23EE4" w:rsidP="0036245E"/>
    <w:p w14:paraId="521CB21D" w14:textId="2A5428BA" w:rsidR="0095003C" w:rsidRDefault="005E1F9E" w:rsidP="00E401AE">
      <w:pPr>
        <w:pStyle w:val="Heading1"/>
      </w:pPr>
      <w:bookmarkStart w:id="53" w:name="_Toc142401106"/>
      <w:r w:rsidRPr="00E401AE">
        <w:t>Kontrollid</w:t>
      </w:r>
      <w:bookmarkEnd w:id="53"/>
    </w:p>
    <w:p w14:paraId="6C34E38E" w14:textId="4A557AE8" w:rsidR="00CE4D0C" w:rsidRDefault="00751E7B" w:rsidP="00EA3D29">
      <w:pPr>
        <w:pStyle w:val="Heading2"/>
      </w:pPr>
      <w:bookmarkStart w:id="54" w:name="_Toc142401107"/>
      <w:r>
        <w:t>Näita uuendamisel ajakava vigu</w:t>
      </w:r>
      <w:bookmarkEnd w:id="54"/>
    </w:p>
    <w:p w14:paraId="6A4EE840" w14:textId="0716DE89" w:rsidR="00CE4D0C" w:rsidRDefault="00CE4D0C" w:rsidP="00CE4D0C">
      <w:r>
        <w:t xml:space="preserve">Nupu </w:t>
      </w:r>
      <w:r>
        <w:rPr>
          <w:noProof/>
        </w:rPr>
        <w:drawing>
          <wp:inline distT="0" distB="0" distL="0" distR="0" wp14:anchorId="372D20C5" wp14:editId="594F08EC">
            <wp:extent cx="419100" cy="2667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419100" cy="266700"/>
                    </a:xfrm>
                    <a:prstGeom prst="rect">
                      <a:avLst/>
                    </a:prstGeom>
                  </pic:spPr>
                </pic:pic>
              </a:graphicData>
            </a:graphic>
          </wp:inline>
        </w:drawing>
      </w:r>
      <w:r w:rsidR="00751E7B">
        <w:t>N</w:t>
      </w:r>
      <w:r w:rsidR="00BA7C96">
        <w:t xml:space="preserve">äita uuendamisel ajakava vigu </w:t>
      </w:r>
      <w:r>
        <w:t xml:space="preserve">aktiveerimisel tekib lahtrisse linnuke </w:t>
      </w:r>
      <w:r>
        <w:rPr>
          <w:noProof/>
        </w:rPr>
        <w:drawing>
          <wp:inline distT="0" distB="0" distL="0" distR="0" wp14:anchorId="4F1FDE37" wp14:editId="201C3F4D">
            <wp:extent cx="340670" cy="297180"/>
            <wp:effectExtent l="0" t="0" r="254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343812" cy="299921"/>
                    </a:xfrm>
                    <a:prstGeom prst="rect">
                      <a:avLst/>
                    </a:prstGeom>
                  </pic:spPr>
                </pic:pic>
              </a:graphicData>
            </a:graphic>
          </wp:inline>
        </w:drawing>
      </w:r>
      <w:r>
        <w:t>. Järgmise muudatusega kuvatakse  ajaarvestuse</w:t>
      </w:r>
      <w:r w:rsidR="00BA7C96">
        <w:t>le</w:t>
      </w:r>
      <w:r>
        <w:t xml:space="preserve"> seadusest tulenevad kontrollid, milles</w:t>
      </w:r>
      <w:r w:rsidR="00BA7C96">
        <w:t>t</w:t>
      </w:r>
      <w:r>
        <w:t xml:space="preserve"> on seadistatud vahetusevahelise vaba aja kontroll, nädalase 36 tunnise järjestikuse puhkeaja kontroll ja kontroll, et ületunniperioodis ei tohi olla valveaega rohkem kui 155 tundi</w:t>
      </w:r>
      <w:r w:rsidR="00BA7C96">
        <w:t>.</w:t>
      </w:r>
    </w:p>
    <w:p w14:paraId="18217337" w14:textId="39712C4B" w:rsidR="00CE4D0C" w:rsidRDefault="00BA7C96" w:rsidP="00CE4D0C">
      <w:r>
        <w:t xml:space="preserve">Kui nupp </w:t>
      </w:r>
      <w:r>
        <w:rPr>
          <w:noProof/>
        </w:rPr>
        <w:drawing>
          <wp:inline distT="0" distB="0" distL="0" distR="0" wp14:anchorId="09FB4E0C" wp14:editId="08EDE340">
            <wp:extent cx="340670" cy="297180"/>
            <wp:effectExtent l="0" t="0" r="254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343812" cy="299921"/>
                    </a:xfrm>
                    <a:prstGeom prst="rect">
                      <a:avLst/>
                    </a:prstGeom>
                  </pic:spPr>
                </pic:pic>
              </a:graphicData>
            </a:graphic>
          </wp:inline>
        </w:drawing>
      </w:r>
      <w:r>
        <w:t>on aktiivne, siis kuvatakse vigu iga järgneva ajakava muudatusega. Selleks, et pidev vigade kuvamine häirivaks ei muutuks on soovitus töö lõpetamisel aktiveerida kontrollide nupp ja seejärel vajutada nupule uuenda</w:t>
      </w:r>
      <w:r w:rsidR="00CE4D0C">
        <w:rPr>
          <w:noProof/>
        </w:rPr>
        <w:drawing>
          <wp:inline distT="0" distB="0" distL="0" distR="0" wp14:anchorId="565901B9" wp14:editId="2FA3F7EA">
            <wp:extent cx="990600" cy="3810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990600" cy="381000"/>
                    </a:xfrm>
                    <a:prstGeom prst="rect">
                      <a:avLst/>
                    </a:prstGeom>
                  </pic:spPr>
                </pic:pic>
              </a:graphicData>
            </a:graphic>
          </wp:inline>
        </w:drawing>
      </w:r>
      <w:r>
        <w:t>. Selle tegevuse tulemusel kuvatakse leitud ajakava vead kõikidele nimekirjas olevatele inimestele.</w:t>
      </w:r>
    </w:p>
    <w:p w14:paraId="45BD0A18" w14:textId="6EDC65C7" w:rsidR="006C6A8C" w:rsidRDefault="006C6A8C" w:rsidP="00CE4D0C">
      <w:r>
        <w:rPr>
          <w:noProof/>
        </w:rPr>
        <w:lastRenderedPageBreak/>
        <w:drawing>
          <wp:inline distT="0" distB="0" distL="0" distR="0" wp14:anchorId="18396AB2" wp14:editId="2C073CEE">
            <wp:extent cx="5760720" cy="16002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5760720" cy="1600200"/>
                    </a:xfrm>
                    <a:prstGeom prst="rect">
                      <a:avLst/>
                    </a:prstGeom>
                  </pic:spPr>
                </pic:pic>
              </a:graphicData>
            </a:graphic>
          </wp:inline>
        </w:drawing>
      </w:r>
    </w:p>
    <w:p w14:paraId="38C36911" w14:textId="4FD3C285" w:rsidR="00BA7C96" w:rsidRDefault="00BA7C96" w:rsidP="00CE4D0C">
      <w:r>
        <w:t xml:space="preserve">Kui valida nupp </w:t>
      </w:r>
      <w:r>
        <w:rPr>
          <w:noProof/>
        </w:rPr>
        <w:drawing>
          <wp:inline distT="0" distB="0" distL="0" distR="0" wp14:anchorId="2C06B4C9" wp14:editId="185252BF">
            <wp:extent cx="340670" cy="297180"/>
            <wp:effectExtent l="0" t="0" r="2540" b="762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343812" cy="299921"/>
                    </a:xfrm>
                    <a:prstGeom prst="rect">
                      <a:avLst/>
                    </a:prstGeom>
                  </pic:spPr>
                </pic:pic>
              </a:graphicData>
            </a:graphic>
          </wp:inline>
        </w:drawing>
      </w:r>
      <w:r>
        <w:t xml:space="preserve"> ja klõpsata ühe inimese </w:t>
      </w:r>
      <w:r w:rsidR="006C6A8C">
        <w:t>ajagraafikul, siis kuvatakse ühe inimese ajaarvestuse vead.</w:t>
      </w:r>
    </w:p>
    <w:p w14:paraId="4E586A7D" w14:textId="09DA453B" w:rsidR="006C6A8C" w:rsidRDefault="006C6A8C" w:rsidP="00CE4D0C">
      <w:r>
        <w:rPr>
          <w:noProof/>
        </w:rPr>
        <w:drawing>
          <wp:inline distT="0" distB="0" distL="0" distR="0" wp14:anchorId="3643030F" wp14:editId="4257B2BF">
            <wp:extent cx="5760720" cy="2296160"/>
            <wp:effectExtent l="0" t="0" r="0"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5760720" cy="2296160"/>
                    </a:xfrm>
                    <a:prstGeom prst="rect">
                      <a:avLst/>
                    </a:prstGeom>
                  </pic:spPr>
                </pic:pic>
              </a:graphicData>
            </a:graphic>
          </wp:inline>
        </w:drawing>
      </w:r>
    </w:p>
    <w:p w14:paraId="1B52E39F" w14:textId="5477ADF9" w:rsidR="003C455B" w:rsidRDefault="003C455B" w:rsidP="00762225">
      <w:pPr>
        <w:pStyle w:val="Heading2"/>
      </w:pPr>
      <w:bookmarkStart w:id="55" w:name="_Toc142401108"/>
      <w:r>
        <w:t>Käivita tundide arvestus</w:t>
      </w:r>
      <w:bookmarkEnd w:id="55"/>
    </w:p>
    <w:p w14:paraId="1AC2E37E" w14:textId="5C8F17A9" w:rsidR="00EA3D29" w:rsidRPr="00EA3D29" w:rsidRDefault="00EA3D29" w:rsidP="00EA3D29">
      <w:r>
        <w:rPr>
          <w:noProof/>
        </w:rPr>
        <w:drawing>
          <wp:inline distT="0" distB="0" distL="0" distR="0" wp14:anchorId="7120C9DE" wp14:editId="303309F9">
            <wp:extent cx="5760720" cy="1748155"/>
            <wp:effectExtent l="0" t="0" r="0" b="444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r:link="rId266">
                      <a:extLst>
                        <a:ext uri="{28A0092B-C50C-407E-A947-70E740481C1C}">
                          <a14:useLocalDpi xmlns:a14="http://schemas.microsoft.com/office/drawing/2010/main" val="0"/>
                        </a:ext>
                      </a:extLst>
                    </a:blip>
                    <a:srcRect/>
                    <a:stretch>
                      <a:fillRect/>
                    </a:stretch>
                  </pic:blipFill>
                  <pic:spPr bwMode="auto">
                    <a:xfrm>
                      <a:off x="0" y="0"/>
                      <a:ext cx="5760720" cy="1748155"/>
                    </a:xfrm>
                    <a:prstGeom prst="rect">
                      <a:avLst/>
                    </a:prstGeom>
                    <a:noFill/>
                    <a:ln>
                      <a:noFill/>
                    </a:ln>
                  </pic:spPr>
                </pic:pic>
              </a:graphicData>
            </a:graphic>
          </wp:inline>
        </w:drawing>
      </w:r>
    </w:p>
    <w:p w14:paraId="7EA9AE95" w14:textId="298E6CFA" w:rsidR="003C455B" w:rsidRDefault="003C455B" w:rsidP="003C455B">
      <w:r>
        <w:t xml:space="preserve">Tööajaplaneerimise infosüsteemi on lisatud nupp </w:t>
      </w:r>
      <w:r>
        <w:rPr>
          <w:noProof/>
        </w:rPr>
        <w:drawing>
          <wp:inline distT="0" distB="0" distL="0" distR="0" wp14:anchorId="02FEFE1A" wp14:editId="2D80E670">
            <wp:extent cx="279572" cy="242786"/>
            <wp:effectExtent l="0" t="0" r="6350" b="508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1834" cy="244751"/>
                    </a:xfrm>
                    <a:prstGeom prst="rect">
                      <a:avLst/>
                    </a:prstGeom>
                  </pic:spPr>
                </pic:pic>
              </a:graphicData>
            </a:graphic>
          </wp:inline>
        </w:drawing>
      </w:r>
      <w:r>
        <w:t xml:space="preserve">, millega saab kasutaja temale sobival ajahetkel käivitada tundide arvestuse kas valitud isikule või kogu allüksusele. </w:t>
      </w:r>
    </w:p>
    <w:p w14:paraId="6C5C6D19" w14:textId="145FB103" w:rsidR="003C455B" w:rsidRDefault="003C455B" w:rsidP="003C455B">
      <w:r>
        <w:t xml:space="preserve">Kogu allüksuse andemete uuendamiseks vali nupp </w:t>
      </w:r>
      <w:r>
        <w:rPr>
          <w:noProof/>
        </w:rPr>
        <w:drawing>
          <wp:inline distT="0" distB="0" distL="0" distR="0" wp14:anchorId="4510DF8E" wp14:editId="2F132234">
            <wp:extent cx="271334" cy="235632"/>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3946" cy="237900"/>
                    </a:xfrm>
                    <a:prstGeom prst="rect">
                      <a:avLst/>
                    </a:prstGeom>
                  </pic:spPr>
                </pic:pic>
              </a:graphicData>
            </a:graphic>
          </wp:inline>
        </w:drawing>
      </w:r>
      <w:r>
        <w:t>, mille järel kuvatakse teade:</w:t>
      </w:r>
    </w:p>
    <w:p w14:paraId="65E23DE6" w14:textId="0C21FB77" w:rsidR="003C455B" w:rsidRDefault="003C455B" w:rsidP="003C455B">
      <w:r>
        <w:t>„Taustatööd. Käib ajaarvestuse uuendamine. See võib võtta  aega mõne sekundi“.</w:t>
      </w:r>
    </w:p>
    <w:p w14:paraId="1A6CE489" w14:textId="5E91C09E" w:rsidR="003C455B" w:rsidRDefault="003C455B" w:rsidP="003C455B">
      <w:r>
        <w:lastRenderedPageBreak/>
        <w:t xml:space="preserve">Kui tundide arvestust on vaja käivitada </w:t>
      </w:r>
      <w:r w:rsidR="00A17A18">
        <w:t xml:space="preserve">ainult </w:t>
      </w:r>
      <w:r>
        <w:t xml:space="preserve">valitud isikutele, siis vali nupp </w:t>
      </w:r>
      <w:r>
        <w:rPr>
          <w:noProof/>
        </w:rPr>
        <w:drawing>
          <wp:inline distT="0" distB="0" distL="0" distR="0" wp14:anchorId="3A7903BE" wp14:editId="4F915DCC">
            <wp:extent cx="295275" cy="21907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295275" cy="219075"/>
                    </a:xfrm>
                    <a:prstGeom prst="rect">
                      <a:avLst/>
                    </a:prstGeom>
                  </pic:spPr>
                </pic:pic>
              </a:graphicData>
            </a:graphic>
          </wp:inline>
        </w:drawing>
      </w:r>
      <w:r>
        <w:t xml:space="preserve"> Mitme isiku ajakava muutmine ja tee inimeste ette ilmuvatesse kastidesse linnukesed vajalikele inimestele ja seejärel vali  </w:t>
      </w:r>
      <w:r>
        <w:rPr>
          <w:noProof/>
        </w:rPr>
        <w:drawing>
          <wp:inline distT="0" distB="0" distL="0" distR="0" wp14:anchorId="0BDC9E62" wp14:editId="29B4C1E3">
            <wp:extent cx="285750" cy="276225"/>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285750" cy="276225"/>
                    </a:xfrm>
                    <a:prstGeom prst="rect">
                      <a:avLst/>
                    </a:prstGeom>
                  </pic:spPr>
                </pic:pic>
              </a:graphicData>
            </a:graphic>
          </wp:inline>
        </w:drawing>
      </w:r>
      <w:r>
        <w:t xml:space="preserve"> Käivita tundide arvestus.</w:t>
      </w:r>
    </w:p>
    <w:p w14:paraId="18976630" w14:textId="713DD678" w:rsidR="00641D4E" w:rsidRPr="00641D4E" w:rsidRDefault="00641D4E" w:rsidP="003C455B">
      <w:pPr>
        <w:rPr>
          <w:i/>
          <w:iCs/>
        </w:rPr>
      </w:pPr>
      <w:r w:rsidRPr="00641D4E">
        <w:rPr>
          <w:i/>
          <w:iCs/>
        </w:rPr>
        <w:t>Endiselt on töös juhtum, kus isikule lisatakse puudumine, aga pärast seda tööaja graafikut ei lisata. Sellisel juhtumil nupp „käivita tundide arvestus“ ei tööta. Lahenduseks on SAP-is ajaarvestuse käivitamine (toiminguga PT60 ja seda saab teha peakasutaja) või lisada inimesele enne puudumist töövahetus, mis käivitab ajaarvestuse ja siis see ajaarvestuse käivitamiseks lisatud vahetus kustutada. Tulemus on korrektne, kui töötundide arv veerus T kuvab õiget tulemust.</w:t>
      </w:r>
    </w:p>
    <w:p w14:paraId="20872F0F" w14:textId="030B3785" w:rsidR="00396365" w:rsidRDefault="00396365" w:rsidP="000B717D">
      <w:pPr>
        <w:pStyle w:val="Heading1"/>
      </w:pPr>
      <w:bookmarkStart w:id="56" w:name="_Toc142401109"/>
      <w:r w:rsidRPr="00886182">
        <w:t>Tööajakava</w:t>
      </w:r>
      <w:r w:rsidR="00BA1C91" w:rsidRPr="00886182">
        <w:t xml:space="preserve"> ja tööajatabeli</w:t>
      </w:r>
      <w:r w:rsidRPr="00886182">
        <w:t xml:space="preserve"> kinnitamine</w:t>
      </w:r>
      <w:bookmarkEnd w:id="56"/>
    </w:p>
    <w:p w14:paraId="4C9AE1C5" w14:textId="3690A655" w:rsidR="003F604C" w:rsidRPr="00935560" w:rsidRDefault="003F604C" w:rsidP="00935560">
      <w:pPr>
        <w:pStyle w:val="Heading2"/>
      </w:pPr>
      <w:bookmarkStart w:id="57" w:name="_Toc142401110"/>
      <w:r w:rsidRPr="00935560">
        <w:t>Tööajakava kinnitamine</w:t>
      </w:r>
      <w:bookmarkEnd w:id="57"/>
    </w:p>
    <w:p w14:paraId="13FF61D4" w14:textId="0454D5C5" w:rsidR="00BA1C91" w:rsidRDefault="00BA1C91" w:rsidP="00BA1C91">
      <w:r>
        <w:t xml:space="preserve">Tööajakava kinnitamiseks on tööriistaribal nupp </w:t>
      </w:r>
      <w:r>
        <w:rPr>
          <w:noProof/>
        </w:rPr>
        <w:drawing>
          <wp:inline distT="0" distB="0" distL="0" distR="0" wp14:anchorId="1389CBAE" wp14:editId="5FD6837A">
            <wp:extent cx="813250" cy="193986"/>
            <wp:effectExtent l="0" t="0" r="635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826296" cy="197098"/>
                    </a:xfrm>
                    <a:prstGeom prst="rect">
                      <a:avLst/>
                    </a:prstGeom>
                  </pic:spPr>
                </pic:pic>
              </a:graphicData>
            </a:graphic>
          </wp:inline>
        </w:drawing>
      </w:r>
      <w:r>
        <w:t>. Avanevas aknas on võimalik tööajakava kinnitada, või väljuda ilma kinnitamata Tühista nupu abil.</w:t>
      </w:r>
      <w:r>
        <w:rPr>
          <w:noProof/>
        </w:rPr>
        <w:drawing>
          <wp:inline distT="0" distB="0" distL="0" distR="0" wp14:anchorId="019F226D" wp14:editId="5B7DA3B0">
            <wp:extent cx="2403334" cy="93889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2428265" cy="948635"/>
                    </a:xfrm>
                    <a:prstGeom prst="rect">
                      <a:avLst/>
                    </a:prstGeom>
                  </pic:spPr>
                </pic:pic>
              </a:graphicData>
            </a:graphic>
          </wp:inline>
        </w:drawing>
      </w:r>
    </w:p>
    <w:p w14:paraId="4599A25C" w14:textId="7C607B4D" w:rsidR="00BA1C91" w:rsidRDefault="00BA1C91" w:rsidP="00BA1C91">
      <w:r>
        <w:t xml:space="preserve">Kui oled tööajakava kinnitanud, siis tekivad tabelisse inimesed kahe reaga. Ülemine rida on tööajakava ja seda enam muuta ei saa. </w:t>
      </w:r>
    </w:p>
    <w:p w14:paraId="737DDCAC" w14:textId="77777777" w:rsidR="00567B3E" w:rsidRDefault="00BA1C91" w:rsidP="00BA1C91">
      <w:r>
        <w:t>Tööajakava uuesti avamiseks on vaja pöörduda enda asutuse peakasutaja poole, sest seda TOPLIS-es enam teha ei saa.</w:t>
      </w:r>
      <w:r w:rsidR="00567B3E">
        <w:t xml:space="preserve"> </w:t>
      </w:r>
    </w:p>
    <w:p w14:paraId="6CAAF36B" w14:textId="77F99B45" w:rsidR="00567B3E" w:rsidRDefault="00567B3E">
      <w:r>
        <w:t xml:space="preserve">Kui peakasutaja on teinud kellelgi </w:t>
      </w:r>
      <w:r w:rsidR="00385F00">
        <w:t>tööajakava</w:t>
      </w:r>
      <w:r>
        <w:t xml:space="preserve"> lahti, siis muudatusi saab teha ikkagi alumise rea peal ja peale Tööajakava uuesti kinnitamist liiguvad andmed ülemisele reale.</w:t>
      </w:r>
    </w:p>
    <w:p w14:paraId="16FF4CC2" w14:textId="08431372" w:rsidR="00567B3E" w:rsidRDefault="00C77B78" w:rsidP="00BA1C91">
      <w:r>
        <w:t>Tööajakava</w:t>
      </w:r>
      <w:r w:rsidR="00567B3E">
        <w:t xml:space="preserve"> on osaliselt lahti tehtud :</w:t>
      </w:r>
    </w:p>
    <w:p w14:paraId="75DBCB4F" w14:textId="5DD7DBBF" w:rsidR="00567B3E" w:rsidRDefault="00567B3E" w:rsidP="00BA1C91">
      <w:r>
        <w:rPr>
          <w:noProof/>
        </w:rPr>
        <w:drawing>
          <wp:inline distT="0" distB="0" distL="0" distR="0" wp14:anchorId="12DE4F25" wp14:editId="0CA86FC5">
            <wp:extent cx="4349750" cy="65016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4378971" cy="654529"/>
                    </a:xfrm>
                    <a:prstGeom prst="rect">
                      <a:avLst/>
                    </a:prstGeom>
                  </pic:spPr>
                </pic:pic>
              </a:graphicData>
            </a:graphic>
          </wp:inline>
        </w:drawing>
      </w:r>
    </w:p>
    <w:p w14:paraId="79664D24" w14:textId="042EFBB4" w:rsidR="00567B3E" w:rsidRDefault="00C77B78" w:rsidP="00BA1C91">
      <w:r>
        <w:t>Tööajakava</w:t>
      </w:r>
      <w:r w:rsidR="00567B3E">
        <w:t xml:space="preserve"> on uuesti kinnitatud, peale muudatust :</w:t>
      </w:r>
    </w:p>
    <w:p w14:paraId="5B78E0DA" w14:textId="08CD7E14" w:rsidR="00567B3E" w:rsidRDefault="00567B3E" w:rsidP="00BA1C91">
      <w:r>
        <w:rPr>
          <w:noProof/>
        </w:rPr>
        <w:drawing>
          <wp:inline distT="0" distB="0" distL="0" distR="0" wp14:anchorId="4E6A6EA0" wp14:editId="2AEEA2AE">
            <wp:extent cx="4362450" cy="695818"/>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4396191" cy="701200"/>
                    </a:xfrm>
                    <a:prstGeom prst="rect">
                      <a:avLst/>
                    </a:prstGeom>
                  </pic:spPr>
                </pic:pic>
              </a:graphicData>
            </a:graphic>
          </wp:inline>
        </w:drawing>
      </w:r>
    </w:p>
    <w:p w14:paraId="024DFA21" w14:textId="77777777" w:rsidR="00567B3E" w:rsidRDefault="00567B3E" w:rsidP="00BA1C91"/>
    <w:p w14:paraId="531AE754" w14:textId="7538868B" w:rsidR="00BA1C91" w:rsidRDefault="00BA1C91" w:rsidP="00BA1C91">
      <w:r>
        <w:t>Kui pärast tööajakava kinnitamist on vaja kajastada tegeliku tööaja muudatusi, siis seda tehakse tabelisse tekkinud teisel ehk tööajatabeli real</w:t>
      </w:r>
      <w:r w:rsidR="000F15F2">
        <w:t xml:space="preserve">. </w:t>
      </w:r>
    </w:p>
    <w:p w14:paraId="148E7151" w14:textId="0FD391DA" w:rsidR="008E71A7" w:rsidRDefault="008E71A7" w:rsidP="00BA1C91">
      <w:r>
        <w:rPr>
          <w:noProof/>
        </w:rPr>
        <w:lastRenderedPageBreak/>
        <w:drawing>
          <wp:inline distT="0" distB="0" distL="0" distR="0" wp14:anchorId="3DC1F261" wp14:editId="5E0A3960">
            <wp:extent cx="5760720" cy="1059815"/>
            <wp:effectExtent l="0" t="0" r="0" b="698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5760720" cy="1059815"/>
                    </a:xfrm>
                    <a:prstGeom prst="rect">
                      <a:avLst/>
                    </a:prstGeom>
                  </pic:spPr>
                </pic:pic>
              </a:graphicData>
            </a:graphic>
          </wp:inline>
        </w:drawing>
      </w:r>
    </w:p>
    <w:p w14:paraId="428F0CCC" w14:textId="77777777" w:rsidR="00DD3A5B" w:rsidRDefault="00DD3A5B" w:rsidP="00BA1C91"/>
    <w:p w14:paraId="20BC0026" w14:textId="77F897A2" w:rsidR="0068567F" w:rsidRDefault="008A3A0C" w:rsidP="00935560">
      <w:pPr>
        <w:pStyle w:val="Heading2"/>
      </w:pPr>
      <w:bookmarkStart w:id="58" w:name="_Toc142401111"/>
      <w:r>
        <w:t xml:space="preserve">Tööajakava kinnitamine isikule, kes tuli tööle </w:t>
      </w:r>
      <w:r w:rsidR="00DD3A5B">
        <w:t>pärast üksuse ajakava kinnitamist</w:t>
      </w:r>
      <w:bookmarkEnd w:id="58"/>
    </w:p>
    <w:p w14:paraId="3B36E748" w14:textId="77777777" w:rsidR="00DD3A5B" w:rsidRPr="00DD3A5B" w:rsidRDefault="00DD3A5B" w:rsidP="00DD3A5B"/>
    <w:p w14:paraId="3AB7B7B5" w14:textId="09474BC6" w:rsidR="008A3A0C" w:rsidRDefault="008A3A0C" w:rsidP="008A3A0C">
      <w:r>
        <w:t>Kui üksuse tööajakava on kinnitatud, aga siis vormistatakse tööle uus isik, siis see uus isik tuleb tabelisse ühe reaga, milles on täidetud graafiku reegel.</w:t>
      </w:r>
    </w:p>
    <w:p w14:paraId="0F329A4A" w14:textId="20BAC4F4" w:rsidR="005C294F" w:rsidRDefault="005C294F" w:rsidP="008A3A0C">
      <w:r>
        <w:rPr>
          <w:noProof/>
        </w:rPr>
        <w:drawing>
          <wp:inline distT="0" distB="0" distL="0" distR="0" wp14:anchorId="38229663" wp14:editId="3A84610C">
            <wp:extent cx="5760720" cy="127825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5760720" cy="1278255"/>
                    </a:xfrm>
                    <a:prstGeom prst="rect">
                      <a:avLst/>
                    </a:prstGeom>
                  </pic:spPr>
                </pic:pic>
              </a:graphicData>
            </a:graphic>
          </wp:inline>
        </w:drawing>
      </w:r>
    </w:p>
    <w:p w14:paraId="1DEA5159" w14:textId="7928ED77" w:rsidR="008A3A0C" w:rsidRDefault="008A3A0C" w:rsidP="008A3A0C">
      <w:r>
        <w:t>Selleks, et ka tema tööajakava saaks kinnitatud</w:t>
      </w:r>
      <w:r w:rsidR="005C294F">
        <w:t xml:space="preserve"> on vaja graafiku reeglid (N001) asendada planeeritavate vahetustega ja siis kogu planeering (tööajakava) uuesti kinnitada.</w:t>
      </w:r>
    </w:p>
    <w:p w14:paraId="322AE0CC" w14:textId="02D3ADF5" w:rsidR="00DD3A5B" w:rsidRPr="008A3A0C" w:rsidRDefault="00DD3A5B" w:rsidP="008A3A0C">
      <w:r>
        <w:rPr>
          <w:noProof/>
        </w:rPr>
        <w:drawing>
          <wp:inline distT="0" distB="0" distL="0" distR="0" wp14:anchorId="0DC53027" wp14:editId="64A25AE2">
            <wp:extent cx="5760720" cy="1442085"/>
            <wp:effectExtent l="0" t="0" r="0" b="571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5760720" cy="1442085"/>
                    </a:xfrm>
                    <a:prstGeom prst="rect">
                      <a:avLst/>
                    </a:prstGeom>
                  </pic:spPr>
                </pic:pic>
              </a:graphicData>
            </a:graphic>
          </wp:inline>
        </w:drawing>
      </w:r>
    </w:p>
    <w:p w14:paraId="6C8E976B" w14:textId="05A40BAB" w:rsidR="008E71A7" w:rsidRDefault="003F604C" w:rsidP="00DD3A5B">
      <w:pPr>
        <w:pStyle w:val="Heading2"/>
      </w:pPr>
      <w:bookmarkStart w:id="59" w:name="_Toc142401112"/>
      <w:r>
        <w:t>Tööajatabeli kinnitamine</w:t>
      </w:r>
      <w:bookmarkEnd w:id="59"/>
    </w:p>
    <w:p w14:paraId="2ADF8200" w14:textId="604A031F" w:rsidR="000F15F2" w:rsidRDefault="000F15F2" w:rsidP="00BA1C91">
      <w:r>
        <w:t>Tööaja</w:t>
      </w:r>
      <w:r w:rsidR="008E71A7">
        <w:t>tabeli</w:t>
      </w:r>
      <w:r>
        <w:t xml:space="preserve"> kinnitamiseks klõpsa nupul </w:t>
      </w:r>
      <w:r>
        <w:rPr>
          <w:noProof/>
        </w:rPr>
        <w:drawing>
          <wp:inline distT="0" distB="0" distL="0" distR="0" wp14:anchorId="1DF245B7" wp14:editId="1103DADB">
            <wp:extent cx="885556" cy="23871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902083" cy="243170"/>
                    </a:xfrm>
                    <a:prstGeom prst="rect">
                      <a:avLst/>
                    </a:prstGeom>
                  </pic:spPr>
                </pic:pic>
              </a:graphicData>
            </a:graphic>
          </wp:inline>
        </w:drawing>
      </w:r>
      <w:r>
        <w:t>. Jällegi küsitakse, kas kinnitada tööajatabel või välju kinnitamata (Tühista tegevus).</w:t>
      </w:r>
    </w:p>
    <w:p w14:paraId="1266AD1B" w14:textId="14DB8D2B" w:rsidR="008E71A7" w:rsidRDefault="008E71A7" w:rsidP="00BA1C91">
      <w:r>
        <w:rPr>
          <w:noProof/>
        </w:rPr>
        <w:drawing>
          <wp:inline distT="0" distB="0" distL="0" distR="0" wp14:anchorId="01354664" wp14:editId="49E2CC7C">
            <wp:extent cx="4078386" cy="1128839"/>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4100329" cy="1134912"/>
                    </a:xfrm>
                    <a:prstGeom prst="rect">
                      <a:avLst/>
                    </a:prstGeom>
                  </pic:spPr>
                </pic:pic>
              </a:graphicData>
            </a:graphic>
          </wp:inline>
        </w:drawing>
      </w:r>
    </w:p>
    <w:p w14:paraId="45C37061" w14:textId="6A7D4F84" w:rsidR="008E71A7" w:rsidRDefault="008E71A7" w:rsidP="00BA1C91">
      <w:r>
        <w:t>Kui tööajatabel on kinnitatud, siis ei saa selles enam muudatusi teha. Nupu Tööajatabel asemele tekib kinnitamise aeg ja kinnitaja nimi.</w:t>
      </w:r>
    </w:p>
    <w:p w14:paraId="5C583339" w14:textId="0350A9A3" w:rsidR="00442602" w:rsidRDefault="008E71A7" w:rsidP="00BA1C91">
      <w:r>
        <w:rPr>
          <w:noProof/>
        </w:rPr>
        <w:lastRenderedPageBreak/>
        <w:drawing>
          <wp:inline distT="0" distB="0" distL="0" distR="0" wp14:anchorId="4F40D642" wp14:editId="190BAEBD">
            <wp:extent cx="3346057" cy="630751"/>
            <wp:effectExtent l="0" t="0" r="698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3361918" cy="633741"/>
                    </a:xfrm>
                    <a:prstGeom prst="rect">
                      <a:avLst/>
                    </a:prstGeom>
                  </pic:spPr>
                </pic:pic>
              </a:graphicData>
            </a:graphic>
          </wp:inline>
        </w:drawing>
      </w:r>
    </w:p>
    <w:p w14:paraId="2FE88990" w14:textId="2C25020E" w:rsidR="008E71A7" w:rsidRDefault="008E71A7" w:rsidP="00BA1C91">
      <w:r>
        <w:t>Kui juhtub, et kinnitatud tööajatabelit on vaja veel muuta, siis tabeli avamiseks pöördu asutuse peakasutaja poole.</w:t>
      </w:r>
      <w:r w:rsidR="00675308">
        <w:t xml:space="preserve"> </w:t>
      </w:r>
    </w:p>
    <w:p w14:paraId="4C6F36F8" w14:textId="5604EFFD" w:rsidR="00442602" w:rsidRDefault="00442602" w:rsidP="00BA1C91">
      <w:r>
        <w:t>Jooksva kuu tööaja tabelit ei saa kinnitada enne 2</w:t>
      </w:r>
      <w:r w:rsidR="003F35C2">
        <w:t>2</w:t>
      </w:r>
      <w:r>
        <w:t xml:space="preserve"> kuupäeva. Kui proovid</w:t>
      </w:r>
      <w:r w:rsidR="00887CFB">
        <w:t xml:space="preserve"> kinnitada enne määratud kuupäeva</w:t>
      </w:r>
      <w:r>
        <w:t>, siis saad vea teate:</w:t>
      </w:r>
    </w:p>
    <w:p w14:paraId="1677AE0E" w14:textId="5AE29855" w:rsidR="003F35C2" w:rsidRDefault="003F35C2" w:rsidP="00BA1C91">
      <w:r>
        <w:rPr>
          <w:noProof/>
        </w:rPr>
        <w:drawing>
          <wp:inline distT="0" distB="0" distL="0" distR="0" wp14:anchorId="41FAE5DF" wp14:editId="5151728E">
            <wp:extent cx="3790950" cy="145732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3790950" cy="1457325"/>
                    </a:xfrm>
                    <a:prstGeom prst="rect">
                      <a:avLst/>
                    </a:prstGeom>
                  </pic:spPr>
                </pic:pic>
              </a:graphicData>
            </a:graphic>
          </wp:inline>
        </w:drawing>
      </w:r>
    </w:p>
    <w:p w14:paraId="55922AB2" w14:textId="77777777" w:rsidR="00641515" w:rsidRPr="000F15F2" w:rsidRDefault="00641515" w:rsidP="00BA1C91"/>
    <w:p w14:paraId="0A30EBAF" w14:textId="469B3AA2" w:rsidR="00641515" w:rsidRDefault="00641515" w:rsidP="00DD3A5B">
      <w:pPr>
        <w:pStyle w:val="Heading3"/>
      </w:pPr>
      <w:bookmarkStart w:id="60" w:name="_Toc142401113"/>
      <w:r>
        <w:t>Tööajatabeli kinnitamine üksikule inimesele</w:t>
      </w:r>
      <w:bookmarkEnd w:id="60"/>
    </w:p>
    <w:p w14:paraId="6EE263DB" w14:textId="637CCB80" w:rsidR="00641515" w:rsidRDefault="00641515" w:rsidP="00641515"/>
    <w:p w14:paraId="4597C95D" w14:textId="526D9B09" w:rsidR="00641515" w:rsidRDefault="00641515" w:rsidP="00641515">
      <w:r>
        <w:t>Juhul kui inimene lahkub poolest kuust</w:t>
      </w:r>
      <w:r w:rsidR="003F35C2">
        <w:t>,</w:t>
      </w:r>
      <w:r>
        <w:t xml:space="preserve"> tekib vajadus selle inimese tööaja tabel kinnitada teistest varem</w:t>
      </w:r>
      <w:r w:rsidR="003F35C2">
        <w:t>,</w:t>
      </w:r>
      <w:r>
        <w:t xml:space="preserve"> et palgaarvestaja saaks temale teha lõpparve.</w:t>
      </w:r>
    </w:p>
    <w:p w14:paraId="5976A9C3" w14:textId="4DD135A5" w:rsidR="00641515" w:rsidRDefault="00641515" w:rsidP="00641515">
      <w:r>
        <w:t xml:space="preserve">Ühe inimese kinnitamiseks vali </w:t>
      </w:r>
      <w:r>
        <w:rPr>
          <w:noProof/>
        </w:rPr>
        <w:drawing>
          <wp:inline distT="0" distB="0" distL="0" distR="0" wp14:anchorId="0AB154A1" wp14:editId="50086141">
            <wp:extent cx="352425" cy="285750"/>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352425" cy="285750"/>
                    </a:xfrm>
                    <a:prstGeom prst="rect">
                      <a:avLst/>
                    </a:prstGeom>
                  </pic:spPr>
                </pic:pic>
              </a:graphicData>
            </a:graphic>
          </wp:inline>
        </w:drawing>
      </w:r>
      <w:r>
        <w:t>. Inimeste ette tekivad kastid. Tee linnuke vajaliku inimese ees olevasse kasti ja kinnita tööaja tabel nii, nagu tavaliselt.</w:t>
      </w:r>
    </w:p>
    <w:p w14:paraId="6E03E569" w14:textId="21CCBDDE" w:rsidR="00641515" w:rsidRDefault="00641515" w:rsidP="00641515">
      <w:r>
        <w:t>Inimese nime taha tekib märge tabeli kinnitamisest ja kui liigud hiirega selle kinnituse märgi peale, siis kuvatakse hüpikaknas kinnitaja nimi.</w:t>
      </w:r>
    </w:p>
    <w:p w14:paraId="6ACD5A5D" w14:textId="6B887DC5" w:rsidR="00641515" w:rsidRDefault="00641515" w:rsidP="00641515">
      <w:r>
        <w:rPr>
          <w:noProof/>
        </w:rPr>
        <w:drawing>
          <wp:inline distT="0" distB="0" distL="0" distR="0" wp14:anchorId="611EE95C" wp14:editId="79EB5166">
            <wp:extent cx="3209925" cy="46672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3209925" cy="466725"/>
                    </a:xfrm>
                    <a:prstGeom prst="rect">
                      <a:avLst/>
                    </a:prstGeom>
                  </pic:spPr>
                </pic:pic>
              </a:graphicData>
            </a:graphic>
          </wp:inline>
        </w:drawing>
      </w:r>
    </w:p>
    <w:p w14:paraId="4C711EB2" w14:textId="53D52862" w:rsidR="003A0AAD" w:rsidRDefault="0048726F" w:rsidP="00641515">
      <w:r>
        <w:t>Pärast inimese tööajatabeli kinnitamist ei saa selle inimese andmeid enam tööajaplaneerimise infosüsteemis muuta. Kui selline vajadus tekib, siis võta ühendust enda asutuse peakasutajaga, kes saab tööajatabeli uuesti parandamiseks avada.</w:t>
      </w:r>
    </w:p>
    <w:p w14:paraId="337B11E4" w14:textId="0B16736B" w:rsidR="00742883" w:rsidRPr="00641515" w:rsidRDefault="00742883" w:rsidP="00641515">
      <w:r>
        <w:t>Kui kogu allüksuse tööaja tabel on kinnitatud, siis ükshaaval enam tabeli kinnitamist avada ei saa. Sel juhul avatakse kogu tabel, tehakse parandused ja kinnitatakse uuesti. Kui aga tabelis on kinnitatud vaid mõned inimesed, siis saab neid ükshaaval ka vajadusel uuesti avada.</w:t>
      </w:r>
    </w:p>
    <w:p w14:paraId="4C2681FF" w14:textId="668727F3" w:rsidR="00396365" w:rsidRDefault="00AF6C39" w:rsidP="00886182">
      <w:pPr>
        <w:pStyle w:val="Heading1"/>
      </w:pPr>
      <w:bookmarkStart w:id="61" w:name="_Toc142401114"/>
      <w:r w:rsidRPr="00886182">
        <w:t>T</w:t>
      </w:r>
      <w:r w:rsidR="00396365" w:rsidRPr="00886182">
        <w:t>ööajakava väljundivormid</w:t>
      </w:r>
      <w:bookmarkEnd w:id="61"/>
    </w:p>
    <w:p w14:paraId="2C74406A" w14:textId="77777777" w:rsidR="0068567F" w:rsidRPr="0068567F" w:rsidRDefault="0068567F" w:rsidP="0068567F"/>
    <w:p w14:paraId="34092E42" w14:textId="1504523C" w:rsidR="0084147A" w:rsidRDefault="0084147A" w:rsidP="0084147A">
      <w:pPr>
        <w:rPr>
          <w:noProof/>
        </w:rPr>
      </w:pPr>
      <w:r>
        <w:t>Tööajakava on võimalik salvestada Exceli või PDF formaadis ja seda on võimalik saata e-mailile.</w:t>
      </w:r>
      <w:r w:rsidR="009033E1" w:rsidRPr="009033E1">
        <w:rPr>
          <w:noProof/>
        </w:rPr>
        <w:t xml:space="preserve"> </w:t>
      </w:r>
      <w:r w:rsidR="002E08CF">
        <w:rPr>
          <w:noProof/>
        </w:rPr>
        <w:drawing>
          <wp:inline distT="0" distB="0" distL="0" distR="0" wp14:anchorId="0FCFE4F8" wp14:editId="4805791E">
            <wp:extent cx="942975" cy="2571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942975" cy="257175"/>
                    </a:xfrm>
                    <a:prstGeom prst="rect">
                      <a:avLst/>
                    </a:prstGeom>
                  </pic:spPr>
                </pic:pic>
              </a:graphicData>
            </a:graphic>
          </wp:inline>
        </w:drawing>
      </w:r>
    </w:p>
    <w:p w14:paraId="61D39592" w14:textId="6EFBE55B" w:rsidR="002E08CF" w:rsidRDefault="002E08CF" w:rsidP="0084147A">
      <w:pPr>
        <w:rPr>
          <w:noProof/>
        </w:rPr>
      </w:pPr>
      <w:r>
        <w:rPr>
          <w:noProof/>
        </w:rPr>
        <w:t>Klõpsates nupul avaneb valiku aken, kus on võimalik valida erinevate väljundivormide vahel</w:t>
      </w:r>
    </w:p>
    <w:p w14:paraId="74A8AAB0" w14:textId="3A34F824" w:rsidR="002E08CF" w:rsidRPr="0084147A" w:rsidRDefault="002E08CF" w:rsidP="0084147A">
      <w:r>
        <w:rPr>
          <w:noProof/>
        </w:rPr>
        <w:lastRenderedPageBreak/>
        <w:drawing>
          <wp:inline distT="0" distB="0" distL="0" distR="0" wp14:anchorId="1D204FA7" wp14:editId="7B9C7396">
            <wp:extent cx="3714750" cy="3048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3714750" cy="3048000"/>
                    </a:xfrm>
                    <a:prstGeom prst="rect">
                      <a:avLst/>
                    </a:prstGeom>
                  </pic:spPr>
                </pic:pic>
              </a:graphicData>
            </a:graphic>
          </wp:inline>
        </w:drawing>
      </w:r>
    </w:p>
    <w:p w14:paraId="22BB68D0" w14:textId="7BA7E8BE" w:rsidR="00396365" w:rsidRPr="00886182" w:rsidRDefault="00A0006D" w:rsidP="00E401AE">
      <w:pPr>
        <w:pStyle w:val="Heading2"/>
        <w:numPr>
          <w:ilvl w:val="0"/>
          <w:numId w:val="0"/>
        </w:numPr>
        <w:ind w:left="576" w:hanging="576"/>
      </w:pPr>
      <w:bookmarkStart w:id="62" w:name="_Toc142401115"/>
      <w:r w:rsidRPr="00886182">
        <w:t>9</w:t>
      </w:r>
      <w:r w:rsidR="00AF6C39" w:rsidRPr="00886182">
        <w:t>.1</w:t>
      </w:r>
      <w:r w:rsidR="000B717D">
        <w:t>.</w:t>
      </w:r>
      <w:r w:rsidR="005E1F9E" w:rsidRPr="00886182">
        <w:t xml:space="preserve"> </w:t>
      </w:r>
      <w:r w:rsidR="00050715">
        <w:tab/>
      </w:r>
      <w:r w:rsidR="00396365" w:rsidRPr="00E401AE">
        <w:t>Väljundivorm</w:t>
      </w:r>
      <w:r w:rsidR="00396365" w:rsidRPr="00886182">
        <w:t xml:space="preserve"> Excel</w:t>
      </w:r>
      <w:bookmarkEnd w:id="62"/>
    </w:p>
    <w:p w14:paraId="4232F0FB" w14:textId="7C88C4B0" w:rsidR="0084147A" w:rsidRDefault="00561588" w:rsidP="0084147A">
      <w:r>
        <w:t>Tööajatabeli graafiku</w:t>
      </w:r>
      <w:r w:rsidR="00414BBA">
        <w:t>t on</w:t>
      </w:r>
      <w:r>
        <w:t xml:space="preserve"> Exceli </w:t>
      </w:r>
      <w:r w:rsidR="00414BBA">
        <w:t>formaadis võimalik kuvada mitmes variandis. Kui juuresolevatest valikutest midagi ei valita, siis kuvatakse tabel tähistena</w:t>
      </w:r>
    </w:p>
    <w:p w14:paraId="659E57B2" w14:textId="25EE9424" w:rsidR="00414BBA" w:rsidRDefault="00414BBA" w:rsidP="0084147A">
      <w:r>
        <w:rPr>
          <w:noProof/>
        </w:rPr>
        <w:drawing>
          <wp:inline distT="0" distB="0" distL="0" distR="0" wp14:anchorId="4CF55404" wp14:editId="5523B45F">
            <wp:extent cx="5760720" cy="63373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5760720" cy="633730"/>
                    </a:xfrm>
                    <a:prstGeom prst="rect">
                      <a:avLst/>
                    </a:prstGeom>
                  </pic:spPr>
                </pic:pic>
              </a:graphicData>
            </a:graphic>
          </wp:inline>
        </w:drawing>
      </w:r>
    </w:p>
    <w:p w14:paraId="4CB5FAD3" w14:textId="22DB1EC3" w:rsidR="00414BBA" w:rsidRDefault="00414BBA" w:rsidP="0084147A">
      <w:r>
        <w:t>Kui valime lisaks kellaajad, siis kuvatakse tabelisse ka kellaajad. Valik lisa tühjad read toob kahe inimese vahele tühja Exceli rea ja valik Lisa kommentaarid, kuvab Excelis isiku graafikule juurde lisatud kommentaarid.</w:t>
      </w:r>
    </w:p>
    <w:p w14:paraId="4B37D23E" w14:textId="1B7D2AD7" w:rsidR="00414BBA" w:rsidRDefault="00414BBA" w:rsidP="0084147A">
      <w:r>
        <w:rPr>
          <w:noProof/>
        </w:rPr>
        <w:drawing>
          <wp:inline distT="0" distB="0" distL="0" distR="0" wp14:anchorId="4794464D" wp14:editId="0FE33BE3">
            <wp:extent cx="5760720" cy="1632585"/>
            <wp:effectExtent l="0" t="0" r="0" b="57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5760720" cy="1632585"/>
                    </a:xfrm>
                    <a:prstGeom prst="rect">
                      <a:avLst/>
                    </a:prstGeom>
                  </pic:spPr>
                </pic:pic>
              </a:graphicData>
            </a:graphic>
          </wp:inline>
        </w:drawing>
      </w:r>
    </w:p>
    <w:p w14:paraId="00C7D0BF" w14:textId="77777777" w:rsidR="00142BA0" w:rsidRDefault="00414BBA" w:rsidP="0084147A">
      <w:r>
        <w:t>Exceli tabeli kokkuvõtte veerus on</w:t>
      </w:r>
      <w:r w:rsidR="00142BA0">
        <w:t xml:space="preserve"> inimeste kaupa kuu valvetunnid, isiklikud normtunnid ja töötunnid, üle- ja alatunnid, erakorralised ületunnid ja õppustel ja toimkonnas viibimise eest vaba aja kvoot.</w:t>
      </w:r>
    </w:p>
    <w:p w14:paraId="7E429A5E" w14:textId="1ADC62B0" w:rsidR="00414BBA" w:rsidRDefault="00414BBA" w:rsidP="0084147A">
      <w:r>
        <w:rPr>
          <w:noProof/>
        </w:rPr>
        <w:lastRenderedPageBreak/>
        <w:drawing>
          <wp:inline distT="0" distB="0" distL="0" distR="0" wp14:anchorId="406C29D0" wp14:editId="108CF784">
            <wp:extent cx="4533900" cy="14287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4533900" cy="1428750"/>
                    </a:xfrm>
                    <a:prstGeom prst="rect">
                      <a:avLst/>
                    </a:prstGeom>
                  </pic:spPr>
                </pic:pic>
              </a:graphicData>
            </a:graphic>
          </wp:inline>
        </w:drawing>
      </w:r>
    </w:p>
    <w:p w14:paraId="13C2CA0A" w14:textId="32CD9BC7" w:rsidR="00A83A09" w:rsidRDefault="00A83A09" w:rsidP="0084147A"/>
    <w:p w14:paraId="14DDF956" w14:textId="21E048AF" w:rsidR="00A83A09" w:rsidRDefault="00A83A09" w:rsidP="0084147A">
      <w:r>
        <w:t xml:space="preserve">Kui oled </w:t>
      </w:r>
      <w:r w:rsidR="00A85408">
        <w:t xml:space="preserve">TOPLIS-e tabeli vaates </w:t>
      </w:r>
      <w:r>
        <w:t>valinud mitu kuud, siis Excelis kuvatakse tabel kuude kaupa</w:t>
      </w:r>
      <w:r w:rsidR="00A85408">
        <w:t>. Iga kuu kohta koostatakse eraldi vaheleht.</w:t>
      </w:r>
    </w:p>
    <w:p w14:paraId="42C2929D" w14:textId="51E1828F" w:rsidR="00A83A09" w:rsidRDefault="00A83A09" w:rsidP="0084147A">
      <w:r>
        <w:rPr>
          <w:noProof/>
        </w:rPr>
        <w:drawing>
          <wp:inline distT="0" distB="0" distL="0" distR="0" wp14:anchorId="096852B6" wp14:editId="7B58DA88">
            <wp:extent cx="5760720" cy="34734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5760720" cy="347345"/>
                    </a:xfrm>
                    <a:prstGeom prst="rect">
                      <a:avLst/>
                    </a:prstGeom>
                  </pic:spPr>
                </pic:pic>
              </a:graphicData>
            </a:graphic>
          </wp:inline>
        </w:drawing>
      </w:r>
    </w:p>
    <w:p w14:paraId="535A7D11" w14:textId="517CDC34" w:rsidR="003F35C2" w:rsidRDefault="003F35C2" w:rsidP="0084147A"/>
    <w:p w14:paraId="3E18875D" w14:textId="531E8ECB" w:rsidR="003F35C2" w:rsidRDefault="003F35C2" w:rsidP="0084147A">
      <w:r>
        <w:t xml:space="preserve">Kui oled endale välja filtreerinud </w:t>
      </w:r>
      <w:r w:rsidR="00057A0B">
        <w:t>vajalikud andmed (töötaja, meeskonna vm parameetri alusel), siis Excelisse eksportimisel eksporditakse ainult filtreeritud töötajad.</w:t>
      </w:r>
    </w:p>
    <w:p w14:paraId="5658D55D" w14:textId="02D84CA8" w:rsidR="00057A0B" w:rsidRDefault="00057A0B" w:rsidP="0084147A">
      <w:r>
        <w:t>Kui oled enda töölauale seadistanud meelepärased veerud (meeskond, öötunnid, valvetunnid jne), siis Excelisse eksportimisel eksporditakse sinna ka vajalikud veerud koos andmetega.</w:t>
      </w:r>
    </w:p>
    <w:p w14:paraId="3F016EDF" w14:textId="4D4FAB2C" w:rsidR="00057A0B" w:rsidRPr="0084147A" w:rsidRDefault="00057A0B" w:rsidP="0084147A"/>
    <w:p w14:paraId="40B77E08" w14:textId="24D7D603" w:rsidR="00396365" w:rsidRPr="00886182" w:rsidRDefault="00A0006D" w:rsidP="00E401AE">
      <w:pPr>
        <w:pStyle w:val="Heading2"/>
        <w:numPr>
          <w:ilvl w:val="0"/>
          <w:numId w:val="0"/>
        </w:numPr>
        <w:ind w:left="576" w:hanging="576"/>
      </w:pPr>
      <w:bookmarkStart w:id="63" w:name="_Toc142401116"/>
      <w:r w:rsidRPr="00886182">
        <w:t>9</w:t>
      </w:r>
      <w:r w:rsidR="005E1F9E" w:rsidRPr="00886182">
        <w:t>.2</w:t>
      </w:r>
      <w:r w:rsidR="000B717D">
        <w:t>.</w:t>
      </w:r>
      <w:r w:rsidR="005E1F9E" w:rsidRPr="00886182">
        <w:t xml:space="preserve"> </w:t>
      </w:r>
      <w:r w:rsidR="00050715">
        <w:tab/>
      </w:r>
      <w:r w:rsidR="00396365" w:rsidRPr="00E401AE">
        <w:t>Väljundivorm</w:t>
      </w:r>
      <w:r w:rsidR="00396365" w:rsidRPr="00886182">
        <w:t xml:space="preserve"> PDF</w:t>
      </w:r>
      <w:bookmarkEnd w:id="63"/>
    </w:p>
    <w:p w14:paraId="21B5331B" w14:textId="1A8AD76A" w:rsidR="00923FF6" w:rsidRDefault="00923FF6" w:rsidP="00923FF6">
      <w:r>
        <w:t>Tööajatabeli salvestamiseks PDF formaati</w:t>
      </w:r>
      <w:r w:rsidR="00B407D1">
        <w:t xml:space="preserve"> vali </w:t>
      </w:r>
      <w:r>
        <w:t xml:space="preserve">avanevast aknast vali sobiv väljundi vorm kas koos või ilma kellaaegadeta. </w:t>
      </w:r>
      <w:r w:rsidR="00B407D1">
        <w:rPr>
          <w:noProof/>
        </w:rPr>
        <w:drawing>
          <wp:inline distT="0" distB="0" distL="0" distR="0" wp14:anchorId="5B76B40E" wp14:editId="73E65FEA">
            <wp:extent cx="3771900" cy="20574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3771900" cy="2057400"/>
                    </a:xfrm>
                    <a:prstGeom prst="rect">
                      <a:avLst/>
                    </a:prstGeom>
                  </pic:spPr>
                </pic:pic>
              </a:graphicData>
            </a:graphic>
          </wp:inline>
        </w:drawing>
      </w:r>
    </w:p>
    <w:p w14:paraId="58F81392" w14:textId="02D7EFEA" w:rsidR="00923FF6" w:rsidRDefault="00923FF6" w:rsidP="00923FF6">
      <w:pPr>
        <w:rPr>
          <w:color w:val="FF0000"/>
        </w:rPr>
      </w:pPr>
      <w:r>
        <w:rPr>
          <w:noProof/>
        </w:rPr>
        <w:lastRenderedPageBreak/>
        <w:drawing>
          <wp:inline distT="0" distB="0" distL="0" distR="0" wp14:anchorId="4F7D60A5" wp14:editId="56FC5EFC">
            <wp:extent cx="5760720" cy="2543810"/>
            <wp:effectExtent l="0" t="0" r="0" b="889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5760720" cy="2543810"/>
                    </a:xfrm>
                    <a:prstGeom prst="rect">
                      <a:avLst/>
                    </a:prstGeom>
                  </pic:spPr>
                </pic:pic>
              </a:graphicData>
            </a:graphic>
          </wp:inline>
        </w:drawing>
      </w:r>
    </w:p>
    <w:p w14:paraId="311B8979" w14:textId="77777777" w:rsidR="0068567F" w:rsidRDefault="0068567F" w:rsidP="00923FF6">
      <w:pPr>
        <w:rPr>
          <w:color w:val="FF0000"/>
        </w:rPr>
      </w:pPr>
    </w:p>
    <w:p w14:paraId="2BCB8B26" w14:textId="1E54F59B" w:rsidR="00185DD0" w:rsidRDefault="00AA0C0F" w:rsidP="00E401AE">
      <w:pPr>
        <w:pStyle w:val="Heading2"/>
        <w:numPr>
          <w:ilvl w:val="0"/>
          <w:numId w:val="0"/>
        </w:numPr>
        <w:ind w:left="576" w:hanging="576"/>
      </w:pPr>
      <w:bookmarkStart w:id="64" w:name="_Toc142401117"/>
      <w:r>
        <w:t>9.3</w:t>
      </w:r>
      <w:r w:rsidR="00050715">
        <w:tab/>
      </w:r>
      <w:r>
        <w:t xml:space="preserve">  Ajaandmete PDF</w:t>
      </w:r>
      <w:bookmarkEnd w:id="64"/>
    </w:p>
    <w:p w14:paraId="2769C6AF" w14:textId="77777777" w:rsidR="0068567F" w:rsidRPr="0068567F" w:rsidRDefault="0068567F" w:rsidP="0068567F"/>
    <w:p w14:paraId="71242E66" w14:textId="5D95DAEC" w:rsidR="004F3EEE" w:rsidRPr="00185DD0" w:rsidRDefault="00185DD0" w:rsidP="00185DD0">
      <w:r>
        <w:t>Inimesele saab Tööaja</w:t>
      </w:r>
      <w:r w:rsidR="004F3EEE">
        <w:t xml:space="preserve">planeerimise infosüsteemist saata isikliku tööaja graafiku. Soovituslikult saab inimesele saata järgmise kuu töögraafiku enne planeeringu kinnitamist ja kuu lõpus, kui kõik jooksvad muudatused on juba graafikusse kantud. </w:t>
      </w:r>
      <w:r w:rsidR="004F3EEE" w:rsidRPr="0014074B">
        <w:rPr>
          <w:u w:val="single"/>
        </w:rPr>
        <w:t>Kui graafiku koostaja on tööaja tabelis päeva peal info väljale sisestanud teavet, siis see tuleb kaasa inimese ajalipikule kommentaari väljale</w:t>
      </w:r>
      <w:r w:rsidR="004F3EEE">
        <w:t>.</w:t>
      </w:r>
    </w:p>
    <w:p w14:paraId="79AC2842" w14:textId="3542F648" w:rsidR="00185DD0" w:rsidRDefault="00185DD0" w:rsidP="00185DD0">
      <w:r>
        <w:rPr>
          <w:noProof/>
        </w:rPr>
        <w:drawing>
          <wp:inline distT="0" distB="0" distL="0" distR="0" wp14:anchorId="7D7822D1" wp14:editId="2D696F05">
            <wp:extent cx="5760720" cy="360616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5760720" cy="3606165"/>
                    </a:xfrm>
                    <a:prstGeom prst="rect">
                      <a:avLst/>
                    </a:prstGeom>
                  </pic:spPr>
                </pic:pic>
              </a:graphicData>
            </a:graphic>
          </wp:inline>
        </w:drawing>
      </w:r>
    </w:p>
    <w:p w14:paraId="64EEF029" w14:textId="0650789A" w:rsidR="00185DD0" w:rsidRDefault="00185DD0" w:rsidP="00185DD0">
      <w:r>
        <w:lastRenderedPageBreak/>
        <w:t xml:space="preserve">   </w:t>
      </w:r>
      <w:r>
        <w:rPr>
          <w:noProof/>
        </w:rPr>
        <w:drawing>
          <wp:inline distT="0" distB="0" distL="0" distR="0" wp14:anchorId="0EC2C496" wp14:editId="1A96C72C">
            <wp:extent cx="5133975" cy="1631531"/>
            <wp:effectExtent l="0" t="0" r="0" b="69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5156499" cy="1638689"/>
                    </a:xfrm>
                    <a:prstGeom prst="rect">
                      <a:avLst/>
                    </a:prstGeom>
                  </pic:spPr>
                </pic:pic>
              </a:graphicData>
            </a:graphic>
          </wp:inline>
        </w:drawing>
      </w:r>
    </w:p>
    <w:p w14:paraId="63DE18A0" w14:textId="194019B2" w:rsidR="00185DD0" w:rsidRDefault="00185DD0" w:rsidP="00185DD0">
      <w:pPr>
        <w:ind w:firstLine="567"/>
      </w:pPr>
    </w:p>
    <w:p w14:paraId="7F44A1BD" w14:textId="6A7D36DD" w:rsidR="00AA0C0F" w:rsidRPr="00AA0C0F" w:rsidRDefault="00AA0C0F" w:rsidP="00AA0C0F"/>
    <w:p w14:paraId="189DDCBC" w14:textId="1AED3000" w:rsidR="00396365" w:rsidRPr="00886182" w:rsidRDefault="00A0006D" w:rsidP="00E401AE">
      <w:pPr>
        <w:pStyle w:val="Heading2"/>
        <w:numPr>
          <w:ilvl w:val="0"/>
          <w:numId w:val="0"/>
        </w:numPr>
        <w:ind w:left="576" w:hanging="576"/>
      </w:pPr>
      <w:bookmarkStart w:id="65" w:name="_Toc142401118"/>
      <w:r w:rsidRPr="00886182">
        <w:t>9</w:t>
      </w:r>
      <w:r w:rsidR="00C46CC4" w:rsidRPr="00886182">
        <w:t>.</w:t>
      </w:r>
      <w:r w:rsidR="00AA0C0F">
        <w:t>4</w:t>
      </w:r>
      <w:r w:rsidR="000B717D">
        <w:t xml:space="preserve">. </w:t>
      </w:r>
      <w:r w:rsidR="00050715">
        <w:tab/>
      </w:r>
      <w:r w:rsidR="00396365" w:rsidRPr="00886182">
        <w:t>Ajakava saatmine e-mailile</w:t>
      </w:r>
      <w:bookmarkEnd w:id="65"/>
    </w:p>
    <w:p w14:paraId="530D4955" w14:textId="5E5FF0C2" w:rsidR="00923FF6" w:rsidRDefault="00923FF6" w:rsidP="00923FF6">
      <w:r>
        <w:t xml:space="preserve">Kogu allüksuse ajakava saatmiseks e-mailile klõpsa nupul </w:t>
      </w:r>
      <w:r>
        <w:rPr>
          <w:noProof/>
        </w:rPr>
        <w:drawing>
          <wp:inline distT="0" distB="0" distL="0" distR="0" wp14:anchorId="6293ED43" wp14:editId="60020C3D">
            <wp:extent cx="333375" cy="2571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333375" cy="257175"/>
                    </a:xfrm>
                    <a:prstGeom prst="rect">
                      <a:avLst/>
                    </a:prstGeom>
                  </pic:spPr>
                </pic:pic>
              </a:graphicData>
            </a:graphic>
          </wp:inline>
        </w:drawing>
      </w:r>
      <w:r>
        <w:t>, mille järel ava</w:t>
      </w:r>
      <w:r w:rsidR="001C60E4">
        <w:t>n</w:t>
      </w:r>
      <w:r>
        <w:t>eb päringu aken:</w:t>
      </w:r>
    </w:p>
    <w:p w14:paraId="21A43964" w14:textId="6905C917" w:rsidR="004B7CF0" w:rsidRDefault="004B7CF0" w:rsidP="00923FF6">
      <w:r>
        <w:rPr>
          <w:noProof/>
        </w:rPr>
        <w:drawing>
          <wp:inline distT="0" distB="0" distL="0" distR="0" wp14:anchorId="1E00602F" wp14:editId="134ED356">
            <wp:extent cx="5760720" cy="3390265"/>
            <wp:effectExtent l="0" t="0" r="0" b="63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5760720" cy="3390265"/>
                    </a:xfrm>
                    <a:prstGeom prst="rect">
                      <a:avLst/>
                    </a:prstGeom>
                  </pic:spPr>
                </pic:pic>
              </a:graphicData>
            </a:graphic>
          </wp:inline>
        </w:drawing>
      </w:r>
    </w:p>
    <w:p w14:paraId="1F087E40" w14:textId="3F629448" w:rsidR="004B7CF0" w:rsidRDefault="004B7CF0" w:rsidP="00923FF6">
      <w:r>
        <w:t>Vali</w:t>
      </w:r>
      <w:r w:rsidR="00923FF6">
        <w:t xml:space="preserve"> e-maili </w:t>
      </w:r>
      <w:r w:rsidR="003D5893">
        <w:t>saajad (kas üksik inimene, või kogu allüksus)</w:t>
      </w:r>
      <w:r w:rsidR="00923FF6">
        <w:t xml:space="preserve"> ja vali millises formaadis soovid tööajakava edastada. </w:t>
      </w:r>
      <w:r w:rsidR="00BC389F">
        <w:t>Kui juht soovib saata ka endale ajakava (näiteks kõrgema taseme juht, kes ise selles allüksuses ei tööta), siis ta saab seda teha, kui lisab linnukese väljale saada mulle ka.</w:t>
      </w:r>
    </w:p>
    <w:p w14:paraId="66DFF660" w14:textId="4296C2C7" w:rsidR="004B7CF0" w:rsidRDefault="00BC389F" w:rsidP="00923FF6">
      <w:r>
        <w:t>Saadetavale e-kirjale on võimalik lisada ka kaaskirja, kui see trükitakse väljale sõnum. Kui kõik valikud on tehtud/täidetud, siis vali nupp Saada.</w:t>
      </w:r>
    </w:p>
    <w:p w14:paraId="13AF8475" w14:textId="23E01706" w:rsidR="00923FF6" w:rsidRDefault="00923FF6" w:rsidP="00923FF6">
      <w:r>
        <w:t>Pärast saada nupu valimist saad teate saatmise õnnestumise või ebaõnnestumise kohta.</w:t>
      </w:r>
    </w:p>
    <w:p w14:paraId="641C036E" w14:textId="6D328E2C" w:rsidR="00923FF6" w:rsidRDefault="00923FF6" w:rsidP="00923FF6">
      <w:r>
        <w:rPr>
          <w:noProof/>
        </w:rPr>
        <w:drawing>
          <wp:inline distT="0" distB="0" distL="0" distR="0" wp14:anchorId="56AF0EBC" wp14:editId="14D5310B">
            <wp:extent cx="3876675" cy="3333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3876675" cy="333375"/>
                    </a:xfrm>
                    <a:prstGeom prst="rect">
                      <a:avLst/>
                    </a:prstGeom>
                  </pic:spPr>
                </pic:pic>
              </a:graphicData>
            </a:graphic>
          </wp:inline>
        </w:drawing>
      </w:r>
    </w:p>
    <w:p w14:paraId="47851347" w14:textId="031CEB78" w:rsidR="00B70D0B" w:rsidRDefault="00B70D0B" w:rsidP="00923FF6">
      <w:r>
        <w:rPr>
          <w:noProof/>
        </w:rPr>
        <w:drawing>
          <wp:inline distT="0" distB="0" distL="0" distR="0" wp14:anchorId="07821F4F" wp14:editId="5D993402">
            <wp:extent cx="2609850" cy="481618"/>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2642199" cy="487588"/>
                    </a:xfrm>
                    <a:prstGeom prst="rect">
                      <a:avLst/>
                    </a:prstGeom>
                  </pic:spPr>
                </pic:pic>
              </a:graphicData>
            </a:graphic>
          </wp:inline>
        </w:drawing>
      </w:r>
    </w:p>
    <w:p w14:paraId="4C00D762" w14:textId="77777777" w:rsidR="00B70D0B" w:rsidRDefault="00B70D0B" w:rsidP="00923FF6"/>
    <w:p w14:paraId="40C3DE9C" w14:textId="0C79779D" w:rsidR="00B70D0B" w:rsidRDefault="00B70D0B" w:rsidP="00923FF6">
      <w:r>
        <w:t>Ajakavas kajastub lisa</w:t>
      </w:r>
      <w:r w:rsidR="006A6FFA">
        <w:t xml:space="preserve"> </w:t>
      </w:r>
      <w:r>
        <w:t xml:space="preserve">informatsioon kommentaari real, mis on sisestatud tööajale, valveajale ja osalemistele informatsiooni väljale. </w:t>
      </w:r>
    </w:p>
    <w:p w14:paraId="5E2243E0" w14:textId="77777777" w:rsidR="003D5893" w:rsidRDefault="003D5893" w:rsidP="003D5893">
      <w:r>
        <w:t xml:space="preserve">Saatja e-maili aadress on alati </w:t>
      </w:r>
      <w:hyperlink r:id="rId296" w:history="1">
        <w:r>
          <w:rPr>
            <w:rStyle w:val="Hyperlink"/>
          </w:rPr>
          <w:t>no-reply@rtk.ee</w:t>
        </w:r>
      </w:hyperlink>
      <w:r>
        <w:t>, e-maili pealkiri on Tööajakava kuu / aasta. Meili kehas on tekst:</w:t>
      </w:r>
    </w:p>
    <w:p w14:paraId="6392C668" w14:textId="77777777" w:rsidR="003D5893" w:rsidRDefault="003D5893" w:rsidP="003D5893"/>
    <w:p w14:paraId="76E1CEEE" w14:textId="6F030FE0" w:rsidR="003D5893" w:rsidRPr="004F3EEE" w:rsidRDefault="003D5893" w:rsidP="003D5893">
      <w:pPr>
        <w:rPr>
          <w:rFonts w:ascii="Tahoma" w:hAnsi="Tahoma" w:cs="Tahoma"/>
          <w:sz w:val="20"/>
          <w:szCs w:val="20"/>
        </w:rPr>
      </w:pPr>
      <w:r>
        <w:rPr>
          <w:rFonts w:ascii="Tahoma" w:hAnsi="Tahoma" w:cs="Tahoma"/>
          <w:sz w:val="20"/>
          <w:szCs w:val="20"/>
        </w:rPr>
        <w:t>Tööajakava 05 / 2022</w:t>
      </w:r>
      <w:r>
        <w:rPr>
          <w:rFonts w:ascii="Tahoma" w:hAnsi="Tahoma" w:cs="Tahoma"/>
          <w:sz w:val="20"/>
          <w:szCs w:val="20"/>
        </w:rPr>
        <w:br/>
      </w:r>
      <w:r>
        <w:rPr>
          <w:rFonts w:ascii="Tahoma" w:hAnsi="Tahoma" w:cs="Tahoma"/>
          <w:sz w:val="20"/>
          <w:szCs w:val="20"/>
        </w:rPr>
        <w:br/>
      </w:r>
      <w:r w:rsidRPr="004F3EEE">
        <w:rPr>
          <w:rFonts w:ascii="Tahoma" w:hAnsi="Tahoma" w:cs="Tahoma"/>
          <w:sz w:val="20"/>
          <w:szCs w:val="20"/>
        </w:rPr>
        <w:t xml:space="preserve">Selle e-maili saatis </w:t>
      </w:r>
      <w:r w:rsidR="004F3EEE" w:rsidRPr="004F3EEE">
        <w:rPr>
          <w:rFonts w:ascii="Tahoma" w:hAnsi="Tahoma" w:cs="Tahoma"/>
          <w:sz w:val="20"/>
          <w:szCs w:val="20"/>
        </w:rPr>
        <w:t>Aili Kabral</w:t>
      </w:r>
      <w:r w:rsidRPr="004F3EEE">
        <w:rPr>
          <w:rFonts w:ascii="Tahoma" w:hAnsi="Tahoma" w:cs="Tahoma"/>
          <w:sz w:val="20"/>
          <w:szCs w:val="20"/>
        </w:rPr>
        <w:t xml:space="preserve"> ja tema meiliaadress on </w:t>
      </w:r>
      <w:r w:rsidR="004F3EEE" w:rsidRPr="004F3EEE">
        <w:rPr>
          <w:rFonts w:ascii="Tahoma" w:hAnsi="Tahoma" w:cs="Tahoma"/>
          <w:sz w:val="20"/>
          <w:szCs w:val="20"/>
        </w:rPr>
        <w:t>aili.kabral@rtk.ee</w:t>
      </w:r>
    </w:p>
    <w:p w14:paraId="4FCC8A07" w14:textId="43A71B13" w:rsidR="003D5893" w:rsidRDefault="00A85408" w:rsidP="003D5893">
      <w:r>
        <w:t xml:space="preserve">Alates 09.05.2022 võetakse </w:t>
      </w:r>
      <w:r w:rsidR="003D5893" w:rsidRPr="004F3EEE">
        <w:t xml:space="preserve">E-maili </w:t>
      </w:r>
      <w:r w:rsidR="004F3EEE" w:rsidRPr="004F3EEE">
        <w:t xml:space="preserve">saatja </w:t>
      </w:r>
      <w:r w:rsidR="003D5893" w:rsidRPr="004F3EEE">
        <w:t xml:space="preserve">aadress  </w:t>
      </w:r>
      <w:r>
        <w:t xml:space="preserve">saatja </w:t>
      </w:r>
      <w:r w:rsidR="003D5893" w:rsidRPr="004F3EEE">
        <w:t>kasutaja kontaktandmetest</w:t>
      </w:r>
      <w:r>
        <w:t xml:space="preserve">. Enne seda kuupäeva oli : </w:t>
      </w:r>
      <w:hyperlink r:id="rId297" w:history="1">
        <w:r w:rsidR="004F3EEE" w:rsidRPr="004F3EEE">
          <w:rPr>
            <w:rStyle w:val="Hyperlink"/>
            <w:color w:val="auto"/>
          </w:rPr>
          <w:t>no-reply@rtk.ee</w:t>
        </w:r>
      </w:hyperlink>
      <w:r w:rsidR="003D5893" w:rsidRPr="004F3EEE">
        <w:t>.</w:t>
      </w:r>
    </w:p>
    <w:p w14:paraId="6A72EF88" w14:textId="77777777" w:rsidR="007F28C5" w:rsidRPr="004F3EEE" w:rsidRDefault="007F28C5" w:rsidP="003D5893">
      <w:pPr>
        <w:rPr>
          <w:rFonts w:ascii="Calibri" w:hAnsi="Calibri" w:cs="Calibri"/>
        </w:rPr>
      </w:pPr>
    </w:p>
    <w:p w14:paraId="274B6EEC" w14:textId="677BD681" w:rsidR="00A94AE7" w:rsidRDefault="007F28C5" w:rsidP="005B3EC2">
      <w:pPr>
        <w:rPr>
          <w:b/>
          <w:bCs/>
        </w:rPr>
      </w:pPr>
      <w:r w:rsidRPr="000C66F5">
        <w:rPr>
          <w:b/>
          <w:bCs/>
        </w:rPr>
        <w:t>Ajalipikud ja tööaja tabelid saadetakse vastavalt asutuse seadistusele, kas saaja isiklikule või tööalase e-maili peale.</w:t>
      </w:r>
    </w:p>
    <w:p w14:paraId="14E10C53" w14:textId="18A2907D" w:rsidR="00AE0750" w:rsidRDefault="00AE0750" w:rsidP="005B3EC2">
      <w:pPr>
        <w:rPr>
          <w:b/>
          <w:bCs/>
        </w:rPr>
      </w:pPr>
    </w:p>
    <w:p w14:paraId="2F8DD810" w14:textId="09A83F09" w:rsidR="00AE0750" w:rsidRDefault="00AE0750" w:rsidP="00AE0750">
      <w:pPr>
        <w:pStyle w:val="Heading1"/>
      </w:pPr>
      <w:bookmarkStart w:id="66" w:name="_Toc142401119"/>
      <w:r>
        <w:t>Välja logimine</w:t>
      </w:r>
      <w:bookmarkEnd w:id="66"/>
    </w:p>
    <w:p w14:paraId="1686FB23" w14:textId="535D3066" w:rsidR="00AE0750" w:rsidRDefault="00AE0750" w:rsidP="00AE0750"/>
    <w:p w14:paraId="62FEEB7F" w14:textId="742304DE" w:rsidR="00AE0750" w:rsidRDefault="00AE0750" w:rsidP="00AE0750">
      <w:pPr>
        <w:rPr>
          <w:noProof/>
        </w:rPr>
      </w:pPr>
      <w:r>
        <w:rPr>
          <w:noProof/>
        </w:rPr>
        <w:t xml:space="preserve">Programmist turvaliseks väljalogimiseks klõpsa tähisel </w:t>
      </w:r>
      <w:r>
        <w:rPr>
          <w:noProof/>
        </w:rPr>
        <w:drawing>
          <wp:inline distT="0" distB="0" distL="0" distR="0" wp14:anchorId="1086AA5F" wp14:editId="1942B7D6">
            <wp:extent cx="1038225" cy="685800"/>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1038225" cy="685800"/>
                    </a:xfrm>
                    <a:prstGeom prst="rect">
                      <a:avLst/>
                    </a:prstGeom>
                  </pic:spPr>
                </pic:pic>
              </a:graphicData>
            </a:graphic>
          </wp:inline>
        </w:drawing>
      </w:r>
      <w:r>
        <w:rPr>
          <w:noProof/>
        </w:rPr>
        <w:t>.</w:t>
      </w:r>
    </w:p>
    <w:p w14:paraId="3916AC38" w14:textId="1198E132" w:rsidR="00AE0750" w:rsidRPr="00AE0750" w:rsidRDefault="00AE0750" w:rsidP="00AE0750">
      <w:r>
        <w:rPr>
          <w:noProof/>
        </w:rPr>
        <w:t xml:space="preserve">Avaneb hüpikaken: </w:t>
      </w:r>
      <w:r>
        <w:rPr>
          <w:noProof/>
        </w:rPr>
        <w:drawing>
          <wp:inline distT="0" distB="0" distL="0" distR="0" wp14:anchorId="76F5AA6A" wp14:editId="1FCF81E8">
            <wp:extent cx="2975019" cy="1115632"/>
            <wp:effectExtent l="0" t="0" r="0" b="889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2985849" cy="1119693"/>
                    </a:xfrm>
                    <a:prstGeom prst="rect">
                      <a:avLst/>
                    </a:prstGeom>
                  </pic:spPr>
                </pic:pic>
              </a:graphicData>
            </a:graphic>
          </wp:inline>
        </w:drawing>
      </w:r>
      <w:r>
        <w:rPr>
          <w:noProof/>
        </w:rPr>
        <w:t>. Vali jah.</w:t>
      </w:r>
    </w:p>
    <w:sectPr w:rsidR="00AE0750" w:rsidRPr="00AE0750">
      <w:footerReference w:type="default" r:id="rId30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B93A4" w14:textId="77777777" w:rsidR="000973F4" w:rsidRDefault="000973F4" w:rsidP="000973F4">
      <w:pPr>
        <w:spacing w:after="0" w:line="240" w:lineRule="auto"/>
      </w:pPr>
      <w:r>
        <w:separator/>
      </w:r>
    </w:p>
  </w:endnote>
  <w:endnote w:type="continuationSeparator" w:id="0">
    <w:p w14:paraId="12762841" w14:textId="77777777" w:rsidR="000973F4" w:rsidRDefault="000973F4" w:rsidP="00097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Lucidasans"/>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8237694"/>
      <w:docPartObj>
        <w:docPartGallery w:val="Page Numbers (Bottom of Page)"/>
        <w:docPartUnique/>
      </w:docPartObj>
    </w:sdtPr>
    <w:sdtEndPr/>
    <w:sdtContent>
      <w:p w14:paraId="21D048EA" w14:textId="1E86C899" w:rsidR="000973F4" w:rsidRDefault="000973F4">
        <w:pPr>
          <w:pStyle w:val="Footer"/>
          <w:jc w:val="center"/>
        </w:pPr>
        <w:r>
          <w:fldChar w:fldCharType="begin"/>
        </w:r>
        <w:r>
          <w:instrText>PAGE   \* MERGEFORMAT</w:instrText>
        </w:r>
        <w:r>
          <w:fldChar w:fldCharType="separate"/>
        </w:r>
        <w:r>
          <w:t>2</w:t>
        </w:r>
        <w:r>
          <w:fldChar w:fldCharType="end"/>
        </w:r>
      </w:p>
    </w:sdtContent>
  </w:sdt>
  <w:p w14:paraId="74CFAB74" w14:textId="77777777" w:rsidR="000973F4" w:rsidRDefault="00097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814AC" w14:textId="77777777" w:rsidR="000973F4" w:rsidRDefault="000973F4" w:rsidP="000973F4">
      <w:pPr>
        <w:spacing w:after="0" w:line="240" w:lineRule="auto"/>
      </w:pPr>
      <w:r>
        <w:separator/>
      </w:r>
    </w:p>
  </w:footnote>
  <w:footnote w:type="continuationSeparator" w:id="0">
    <w:p w14:paraId="0C238BA4" w14:textId="77777777" w:rsidR="000973F4" w:rsidRDefault="000973F4" w:rsidP="000973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7E8C"/>
    <w:multiLevelType w:val="multilevel"/>
    <w:tmpl w:val="18C81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DE64D9"/>
    <w:multiLevelType w:val="hybridMultilevel"/>
    <w:tmpl w:val="3502034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CE863DA"/>
    <w:multiLevelType w:val="multilevel"/>
    <w:tmpl w:val="EAEE48E8"/>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CEA1E6C"/>
    <w:multiLevelType w:val="hybridMultilevel"/>
    <w:tmpl w:val="DA8474C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D6B76F3"/>
    <w:multiLevelType w:val="hybridMultilevel"/>
    <w:tmpl w:val="3FAAAC78"/>
    <w:lvl w:ilvl="0" w:tplc="0425000F">
      <w:start w:val="1"/>
      <w:numFmt w:val="decimal"/>
      <w:lvlText w:val="%1."/>
      <w:lvlJc w:val="left"/>
      <w:pPr>
        <w:ind w:left="1287" w:hanging="360"/>
      </w:pPr>
    </w:lvl>
    <w:lvl w:ilvl="1" w:tplc="04250019" w:tentative="1">
      <w:start w:val="1"/>
      <w:numFmt w:val="lowerLetter"/>
      <w:lvlText w:val="%2."/>
      <w:lvlJc w:val="left"/>
      <w:pPr>
        <w:ind w:left="2007" w:hanging="360"/>
      </w:pPr>
    </w:lvl>
    <w:lvl w:ilvl="2" w:tplc="0425001B" w:tentative="1">
      <w:start w:val="1"/>
      <w:numFmt w:val="lowerRoman"/>
      <w:lvlText w:val="%3."/>
      <w:lvlJc w:val="right"/>
      <w:pPr>
        <w:ind w:left="2727" w:hanging="180"/>
      </w:pPr>
    </w:lvl>
    <w:lvl w:ilvl="3" w:tplc="0425000F" w:tentative="1">
      <w:start w:val="1"/>
      <w:numFmt w:val="decimal"/>
      <w:lvlText w:val="%4."/>
      <w:lvlJc w:val="left"/>
      <w:pPr>
        <w:ind w:left="3447" w:hanging="360"/>
      </w:pPr>
    </w:lvl>
    <w:lvl w:ilvl="4" w:tplc="04250019" w:tentative="1">
      <w:start w:val="1"/>
      <w:numFmt w:val="lowerLetter"/>
      <w:lvlText w:val="%5."/>
      <w:lvlJc w:val="left"/>
      <w:pPr>
        <w:ind w:left="4167" w:hanging="360"/>
      </w:pPr>
    </w:lvl>
    <w:lvl w:ilvl="5" w:tplc="0425001B" w:tentative="1">
      <w:start w:val="1"/>
      <w:numFmt w:val="lowerRoman"/>
      <w:lvlText w:val="%6."/>
      <w:lvlJc w:val="right"/>
      <w:pPr>
        <w:ind w:left="4887" w:hanging="180"/>
      </w:pPr>
    </w:lvl>
    <w:lvl w:ilvl="6" w:tplc="0425000F" w:tentative="1">
      <w:start w:val="1"/>
      <w:numFmt w:val="decimal"/>
      <w:lvlText w:val="%7."/>
      <w:lvlJc w:val="left"/>
      <w:pPr>
        <w:ind w:left="5607" w:hanging="360"/>
      </w:pPr>
    </w:lvl>
    <w:lvl w:ilvl="7" w:tplc="04250019" w:tentative="1">
      <w:start w:val="1"/>
      <w:numFmt w:val="lowerLetter"/>
      <w:lvlText w:val="%8."/>
      <w:lvlJc w:val="left"/>
      <w:pPr>
        <w:ind w:left="6327" w:hanging="360"/>
      </w:pPr>
    </w:lvl>
    <w:lvl w:ilvl="8" w:tplc="0425001B" w:tentative="1">
      <w:start w:val="1"/>
      <w:numFmt w:val="lowerRoman"/>
      <w:lvlText w:val="%9."/>
      <w:lvlJc w:val="right"/>
      <w:pPr>
        <w:ind w:left="7047" w:hanging="180"/>
      </w:pPr>
    </w:lvl>
  </w:abstractNum>
  <w:abstractNum w:abstractNumId="5" w15:restartNumberingAfterBreak="0">
    <w:nsid w:val="17B82F1C"/>
    <w:multiLevelType w:val="hybridMultilevel"/>
    <w:tmpl w:val="07B87CF8"/>
    <w:lvl w:ilvl="0" w:tplc="0425000F">
      <w:start w:val="1"/>
      <w:numFmt w:val="decimal"/>
      <w:lvlText w:val="%1."/>
      <w:lvlJc w:val="left"/>
      <w:pPr>
        <w:ind w:left="1428" w:hanging="360"/>
      </w:pPr>
    </w:lvl>
    <w:lvl w:ilvl="1" w:tplc="04250019" w:tentative="1">
      <w:start w:val="1"/>
      <w:numFmt w:val="lowerLetter"/>
      <w:lvlText w:val="%2."/>
      <w:lvlJc w:val="left"/>
      <w:pPr>
        <w:ind w:left="2148" w:hanging="360"/>
      </w:pPr>
    </w:lvl>
    <w:lvl w:ilvl="2" w:tplc="0425001B" w:tentative="1">
      <w:start w:val="1"/>
      <w:numFmt w:val="lowerRoman"/>
      <w:lvlText w:val="%3."/>
      <w:lvlJc w:val="right"/>
      <w:pPr>
        <w:ind w:left="2868" w:hanging="180"/>
      </w:pPr>
    </w:lvl>
    <w:lvl w:ilvl="3" w:tplc="0425000F" w:tentative="1">
      <w:start w:val="1"/>
      <w:numFmt w:val="decimal"/>
      <w:lvlText w:val="%4."/>
      <w:lvlJc w:val="left"/>
      <w:pPr>
        <w:ind w:left="3588" w:hanging="360"/>
      </w:pPr>
    </w:lvl>
    <w:lvl w:ilvl="4" w:tplc="04250019" w:tentative="1">
      <w:start w:val="1"/>
      <w:numFmt w:val="lowerLetter"/>
      <w:lvlText w:val="%5."/>
      <w:lvlJc w:val="left"/>
      <w:pPr>
        <w:ind w:left="4308" w:hanging="360"/>
      </w:pPr>
    </w:lvl>
    <w:lvl w:ilvl="5" w:tplc="0425001B" w:tentative="1">
      <w:start w:val="1"/>
      <w:numFmt w:val="lowerRoman"/>
      <w:lvlText w:val="%6."/>
      <w:lvlJc w:val="right"/>
      <w:pPr>
        <w:ind w:left="5028" w:hanging="180"/>
      </w:pPr>
    </w:lvl>
    <w:lvl w:ilvl="6" w:tplc="0425000F" w:tentative="1">
      <w:start w:val="1"/>
      <w:numFmt w:val="decimal"/>
      <w:lvlText w:val="%7."/>
      <w:lvlJc w:val="left"/>
      <w:pPr>
        <w:ind w:left="5748" w:hanging="360"/>
      </w:pPr>
    </w:lvl>
    <w:lvl w:ilvl="7" w:tplc="04250019" w:tentative="1">
      <w:start w:val="1"/>
      <w:numFmt w:val="lowerLetter"/>
      <w:lvlText w:val="%8."/>
      <w:lvlJc w:val="left"/>
      <w:pPr>
        <w:ind w:left="6468" w:hanging="360"/>
      </w:pPr>
    </w:lvl>
    <w:lvl w:ilvl="8" w:tplc="0425001B" w:tentative="1">
      <w:start w:val="1"/>
      <w:numFmt w:val="lowerRoman"/>
      <w:lvlText w:val="%9."/>
      <w:lvlJc w:val="right"/>
      <w:pPr>
        <w:ind w:left="7188" w:hanging="180"/>
      </w:pPr>
    </w:lvl>
  </w:abstractNum>
  <w:abstractNum w:abstractNumId="6" w15:restartNumberingAfterBreak="0">
    <w:nsid w:val="17D57BA2"/>
    <w:multiLevelType w:val="hybridMultilevel"/>
    <w:tmpl w:val="B06A8430"/>
    <w:lvl w:ilvl="0" w:tplc="65B430F0">
      <w:start w:val="1"/>
      <w:numFmt w:val="lowerLetter"/>
      <w:lvlText w:val="%1."/>
      <w:lvlJc w:val="left"/>
      <w:pPr>
        <w:ind w:left="1440" w:hanging="360"/>
      </w:pPr>
      <w:rPr>
        <w:rFonts w:hint="default"/>
      </w:rPr>
    </w:lvl>
    <w:lvl w:ilvl="1" w:tplc="44E6A1EA">
      <w:start w:val="1"/>
      <w:numFmt w:val="decimal"/>
      <w:lvlText w:val="%2."/>
      <w:lvlJc w:val="left"/>
      <w:pPr>
        <w:ind w:left="1440" w:hanging="360"/>
      </w:pPr>
      <w:rPr>
        <w:rFonts w:hint="default"/>
      </w:r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1D3F343F"/>
    <w:multiLevelType w:val="multilevel"/>
    <w:tmpl w:val="C32E2FA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DB73A94"/>
    <w:multiLevelType w:val="multilevel"/>
    <w:tmpl w:val="F4F053B6"/>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F292FD3"/>
    <w:multiLevelType w:val="multilevel"/>
    <w:tmpl w:val="F9B8AFF0"/>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21B977E1"/>
    <w:multiLevelType w:val="multilevel"/>
    <w:tmpl w:val="871CBB7E"/>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7F175CE"/>
    <w:multiLevelType w:val="hybridMultilevel"/>
    <w:tmpl w:val="3F005892"/>
    <w:lvl w:ilvl="0" w:tplc="134E186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2ED858FE"/>
    <w:multiLevelType w:val="multilevel"/>
    <w:tmpl w:val="732AAB2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172134D"/>
    <w:multiLevelType w:val="hybridMultilevel"/>
    <w:tmpl w:val="350C9FD6"/>
    <w:lvl w:ilvl="0" w:tplc="7812CC5C">
      <w:start w:val="1"/>
      <w:numFmt w:val="decimal"/>
      <w:lvlText w:val="%1."/>
      <w:lvlJc w:val="left"/>
      <w:pPr>
        <w:ind w:left="720" w:hanging="360"/>
      </w:pPr>
      <w:rPr>
        <w:rFonts w:asciiTheme="minorHAnsi" w:eastAsiaTheme="minorHAnsi" w:hAnsiTheme="minorHAnsi" w:cstheme="minorBidi"/>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322C0935"/>
    <w:multiLevelType w:val="hybridMultilevel"/>
    <w:tmpl w:val="D902DAE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386F293C"/>
    <w:multiLevelType w:val="hybridMultilevel"/>
    <w:tmpl w:val="81260568"/>
    <w:lvl w:ilvl="0" w:tplc="FF6C674E">
      <w:start w:val="8"/>
      <w:numFmt w:val="decimal"/>
      <w:lvlText w:val="%1."/>
      <w:lvlJc w:val="left"/>
      <w:pPr>
        <w:ind w:left="1068" w:hanging="360"/>
      </w:pPr>
      <w:rPr>
        <w:rFonts w:hint="default"/>
      </w:rPr>
    </w:lvl>
    <w:lvl w:ilvl="1" w:tplc="04250019" w:tentative="1">
      <w:start w:val="1"/>
      <w:numFmt w:val="lowerLetter"/>
      <w:lvlText w:val="%2."/>
      <w:lvlJc w:val="left"/>
      <w:pPr>
        <w:ind w:left="1788" w:hanging="360"/>
      </w:pPr>
    </w:lvl>
    <w:lvl w:ilvl="2" w:tplc="0425001B" w:tentative="1">
      <w:start w:val="1"/>
      <w:numFmt w:val="lowerRoman"/>
      <w:lvlText w:val="%3."/>
      <w:lvlJc w:val="right"/>
      <w:pPr>
        <w:ind w:left="2508" w:hanging="180"/>
      </w:pPr>
    </w:lvl>
    <w:lvl w:ilvl="3" w:tplc="0425000F" w:tentative="1">
      <w:start w:val="1"/>
      <w:numFmt w:val="decimal"/>
      <w:lvlText w:val="%4."/>
      <w:lvlJc w:val="left"/>
      <w:pPr>
        <w:ind w:left="3228" w:hanging="360"/>
      </w:pPr>
    </w:lvl>
    <w:lvl w:ilvl="4" w:tplc="04250019" w:tentative="1">
      <w:start w:val="1"/>
      <w:numFmt w:val="lowerLetter"/>
      <w:lvlText w:val="%5."/>
      <w:lvlJc w:val="left"/>
      <w:pPr>
        <w:ind w:left="3948" w:hanging="360"/>
      </w:pPr>
    </w:lvl>
    <w:lvl w:ilvl="5" w:tplc="0425001B" w:tentative="1">
      <w:start w:val="1"/>
      <w:numFmt w:val="lowerRoman"/>
      <w:lvlText w:val="%6."/>
      <w:lvlJc w:val="right"/>
      <w:pPr>
        <w:ind w:left="4668" w:hanging="180"/>
      </w:pPr>
    </w:lvl>
    <w:lvl w:ilvl="6" w:tplc="0425000F" w:tentative="1">
      <w:start w:val="1"/>
      <w:numFmt w:val="decimal"/>
      <w:lvlText w:val="%7."/>
      <w:lvlJc w:val="left"/>
      <w:pPr>
        <w:ind w:left="5388" w:hanging="360"/>
      </w:pPr>
    </w:lvl>
    <w:lvl w:ilvl="7" w:tplc="04250019" w:tentative="1">
      <w:start w:val="1"/>
      <w:numFmt w:val="lowerLetter"/>
      <w:lvlText w:val="%8."/>
      <w:lvlJc w:val="left"/>
      <w:pPr>
        <w:ind w:left="6108" w:hanging="360"/>
      </w:pPr>
    </w:lvl>
    <w:lvl w:ilvl="8" w:tplc="0425001B" w:tentative="1">
      <w:start w:val="1"/>
      <w:numFmt w:val="lowerRoman"/>
      <w:lvlText w:val="%9."/>
      <w:lvlJc w:val="right"/>
      <w:pPr>
        <w:ind w:left="6828" w:hanging="180"/>
      </w:pPr>
    </w:lvl>
  </w:abstractNum>
  <w:abstractNum w:abstractNumId="16" w15:restartNumberingAfterBreak="0">
    <w:nsid w:val="3E71371E"/>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ECC6B70"/>
    <w:multiLevelType w:val="hybridMultilevel"/>
    <w:tmpl w:val="B25C1E20"/>
    <w:lvl w:ilvl="0" w:tplc="64DCC89C">
      <w:start w:val="1"/>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3F12583F"/>
    <w:multiLevelType w:val="hybridMultilevel"/>
    <w:tmpl w:val="789A1D50"/>
    <w:lvl w:ilvl="0" w:tplc="0425000F">
      <w:start w:val="1"/>
      <w:numFmt w:val="decimal"/>
      <w:lvlText w:val="%1."/>
      <w:lvlJc w:val="left"/>
      <w:pPr>
        <w:ind w:left="1430" w:hanging="360"/>
      </w:pPr>
    </w:lvl>
    <w:lvl w:ilvl="1" w:tplc="04250019" w:tentative="1">
      <w:start w:val="1"/>
      <w:numFmt w:val="lowerLetter"/>
      <w:lvlText w:val="%2."/>
      <w:lvlJc w:val="left"/>
      <w:pPr>
        <w:ind w:left="2150" w:hanging="360"/>
      </w:pPr>
    </w:lvl>
    <w:lvl w:ilvl="2" w:tplc="0425001B" w:tentative="1">
      <w:start w:val="1"/>
      <w:numFmt w:val="lowerRoman"/>
      <w:lvlText w:val="%3."/>
      <w:lvlJc w:val="right"/>
      <w:pPr>
        <w:ind w:left="2870" w:hanging="180"/>
      </w:pPr>
    </w:lvl>
    <w:lvl w:ilvl="3" w:tplc="0425000F" w:tentative="1">
      <w:start w:val="1"/>
      <w:numFmt w:val="decimal"/>
      <w:lvlText w:val="%4."/>
      <w:lvlJc w:val="left"/>
      <w:pPr>
        <w:ind w:left="3590" w:hanging="360"/>
      </w:pPr>
    </w:lvl>
    <w:lvl w:ilvl="4" w:tplc="04250019" w:tentative="1">
      <w:start w:val="1"/>
      <w:numFmt w:val="lowerLetter"/>
      <w:lvlText w:val="%5."/>
      <w:lvlJc w:val="left"/>
      <w:pPr>
        <w:ind w:left="4310" w:hanging="360"/>
      </w:pPr>
    </w:lvl>
    <w:lvl w:ilvl="5" w:tplc="0425001B" w:tentative="1">
      <w:start w:val="1"/>
      <w:numFmt w:val="lowerRoman"/>
      <w:lvlText w:val="%6."/>
      <w:lvlJc w:val="right"/>
      <w:pPr>
        <w:ind w:left="5030" w:hanging="180"/>
      </w:pPr>
    </w:lvl>
    <w:lvl w:ilvl="6" w:tplc="0425000F" w:tentative="1">
      <w:start w:val="1"/>
      <w:numFmt w:val="decimal"/>
      <w:lvlText w:val="%7."/>
      <w:lvlJc w:val="left"/>
      <w:pPr>
        <w:ind w:left="5750" w:hanging="360"/>
      </w:pPr>
    </w:lvl>
    <w:lvl w:ilvl="7" w:tplc="04250019" w:tentative="1">
      <w:start w:val="1"/>
      <w:numFmt w:val="lowerLetter"/>
      <w:lvlText w:val="%8."/>
      <w:lvlJc w:val="left"/>
      <w:pPr>
        <w:ind w:left="6470" w:hanging="360"/>
      </w:pPr>
    </w:lvl>
    <w:lvl w:ilvl="8" w:tplc="0425001B" w:tentative="1">
      <w:start w:val="1"/>
      <w:numFmt w:val="lowerRoman"/>
      <w:lvlText w:val="%9."/>
      <w:lvlJc w:val="right"/>
      <w:pPr>
        <w:ind w:left="7190" w:hanging="180"/>
      </w:pPr>
    </w:lvl>
  </w:abstractNum>
  <w:abstractNum w:abstractNumId="19" w15:restartNumberingAfterBreak="0">
    <w:nsid w:val="40F37C92"/>
    <w:multiLevelType w:val="multilevel"/>
    <w:tmpl w:val="8D4AF132"/>
    <w:lvl w:ilvl="0">
      <w:start w:val="3"/>
      <w:numFmt w:val="decimal"/>
      <w:lvlText w:val="%1"/>
      <w:lvlJc w:val="left"/>
      <w:pPr>
        <w:ind w:left="360" w:hanging="360"/>
      </w:pPr>
      <w:rPr>
        <w:rFonts w:hint="default"/>
      </w:rPr>
    </w:lvl>
    <w:lvl w:ilvl="1">
      <w:start w:val="6"/>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0" w15:restartNumberingAfterBreak="0">
    <w:nsid w:val="4CB04DE6"/>
    <w:multiLevelType w:val="hybridMultilevel"/>
    <w:tmpl w:val="6BA2A0CE"/>
    <w:lvl w:ilvl="0" w:tplc="81D8C6A2">
      <w:start w:val="3"/>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4D5D3558"/>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E9C7AFE"/>
    <w:multiLevelType w:val="hybridMultilevel"/>
    <w:tmpl w:val="7F0C71B6"/>
    <w:lvl w:ilvl="0" w:tplc="0425000F">
      <w:start w:val="1"/>
      <w:numFmt w:val="decimal"/>
      <w:lvlText w:val="%1."/>
      <w:lvlJc w:val="left"/>
      <w:pPr>
        <w:ind w:left="1428" w:hanging="360"/>
      </w:pPr>
    </w:lvl>
    <w:lvl w:ilvl="1" w:tplc="04250019" w:tentative="1">
      <w:start w:val="1"/>
      <w:numFmt w:val="lowerLetter"/>
      <w:lvlText w:val="%2."/>
      <w:lvlJc w:val="left"/>
      <w:pPr>
        <w:ind w:left="2148" w:hanging="360"/>
      </w:pPr>
    </w:lvl>
    <w:lvl w:ilvl="2" w:tplc="0425001B" w:tentative="1">
      <w:start w:val="1"/>
      <w:numFmt w:val="lowerRoman"/>
      <w:lvlText w:val="%3."/>
      <w:lvlJc w:val="right"/>
      <w:pPr>
        <w:ind w:left="2868" w:hanging="180"/>
      </w:pPr>
    </w:lvl>
    <w:lvl w:ilvl="3" w:tplc="0425000F" w:tentative="1">
      <w:start w:val="1"/>
      <w:numFmt w:val="decimal"/>
      <w:lvlText w:val="%4."/>
      <w:lvlJc w:val="left"/>
      <w:pPr>
        <w:ind w:left="3588" w:hanging="360"/>
      </w:pPr>
    </w:lvl>
    <w:lvl w:ilvl="4" w:tplc="04250019" w:tentative="1">
      <w:start w:val="1"/>
      <w:numFmt w:val="lowerLetter"/>
      <w:lvlText w:val="%5."/>
      <w:lvlJc w:val="left"/>
      <w:pPr>
        <w:ind w:left="4308" w:hanging="360"/>
      </w:pPr>
    </w:lvl>
    <w:lvl w:ilvl="5" w:tplc="0425001B" w:tentative="1">
      <w:start w:val="1"/>
      <w:numFmt w:val="lowerRoman"/>
      <w:lvlText w:val="%6."/>
      <w:lvlJc w:val="right"/>
      <w:pPr>
        <w:ind w:left="5028" w:hanging="180"/>
      </w:pPr>
    </w:lvl>
    <w:lvl w:ilvl="6" w:tplc="0425000F" w:tentative="1">
      <w:start w:val="1"/>
      <w:numFmt w:val="decimal"/>
      <w:lvlText w:val="%7."/>
      <w:lvlJc w:val="left"/>
      <w:pPr>
        <w:ind w:left="5748" w:hanging="360"/>
      </w:pPr>
    </w:lvl>
    <w:lvl w:ilvl="7" w:tplc="04250019" w:tentative="1">
      <w:start w:val="1"/>
      <w:numFmt w:val="lowerLetter"/>
      <w:lvlText w:val="%8."/>
      <w:lvlJc w:val="left"/>
      <w:pPr>
        <w:ind w:left="6468" w:hanging="360"/>
      </w:pPr>
    </w:lvl>
    <w:lvl w:ilvl="8" w:tplc="0425001B" w:tentative="1">
      <w:start w:val="1"/>
      <w:numFmt w:val="lowerRoman"/>
      <w:lvlText w:val="%9."/>
      <w:lvlJc w:val="right"/>
      <w:pPr>
        <w:ind w:left="7188" w:hanging="180"/>
      </w:pPr>
    </w:lvl>
  </w:abstractNum>
  <w:abstractNum w:abstractNumId="23" w15:restartNumberingAfterBreak="0">
    <w:nsid w:val="63B1421F"/>
    <w:multiLevelType w:val="hybridMultilevel"/>
    <w:tmpl w:val="FA4869D4"/>
    <w:lvl w:ilvl="0" w:tplc="04250011">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4" w15:restartNumberingAfterBreak="0">
    <w:nsid w:val="694D781A"/>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B5A23B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B991251"/>
    <w:multiLevelType w:val="hybridMultilevel"/>
    <w:tmpl w:val="A7E447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6CD44A9B"/>
    <w:multiLevelType w:val="hybridMultilevel"/>
    <w:tmpl w:val="A9E2F7A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E3C313A"/>
    <w:multiLevelType w:val="hybridMultilevel"/>
    <w:tmpl w:val="9454CD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72F04232"/>
    <w:multiLevelType w:val="multilevel"/>
    <w:tmpl w:val="908E1A7A"/>
    <w:lvl w:ilvl="0">
      <w:start w:val="8"/>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0" w15:restartNumberingAfterBreak="0">
    <w:nsid w:val="75905A43"/>
    <w:multiLevelType w:val="hybridMultilevel"/>
    <w:tmpl w:val="FE80177C"/>
    <w:lvl w:ilvl="0" w:tplc="0425000F">
      <w:start w:val="1"/>
      <w:numFmt w:val="decimal"/>
      <w:lvlText w:val="%1."/>
      <w:lvlJc w:val="left"/>
      <w:pPr>
        <w:ind w:left="1428" w:hanging="360"/>
      </w:pPr>
    </w:lvl>
    <w:lvl w:ilvl="1" w:tplc="04250019" w:tentative="1">
      <w:start w:val="1"/>
      <w:numFmt w:val="lowerLetter"/>
      <w:lvlText w:val="%2."/>
      <w:lvlJc w:val="left"/>
      <w:pPr>
        <w:ind w:left="2148" w:hanging="360"/>
      </w:pPr>
    </w:lvl>
    <w:lvl w:ilvl="2" w:tplc="0425001B" w:tentative="1">
      <w:start w:val="1"/>
      <w:numFmt w:val="lowerRoman"/>
      <w:lvlText w:val="%3."/>
      <w:lvlJc w:val="right"/>
      <w:pPr>
        <w:ind w:left="2868" w:hanging="180"/>
      </w:pPr>
    </w:lvl>
    <w:lvl w:ilvl="3" w:tplc="0425000F" w:tentative="1">
      <w:start w:val="1"/>
      <w:numFmt w:val="decimal"/>
      <w:lvlText w:val="%4."/>
      <w:lvlJc w:val="left"/>
      <w:pPr>
        <w:ind w:left="3588" w:hanging="360"/>
      </w:pPr>
    </w:lvl>
    <w:lvl w:ilvl="4" w:tplc="04250019" w:tentative="1">
      <w:start w:val="1"/>
      <w:numFmt w:val="lowerLetter"/>
      <w:lvlText w:val="%5."/>
      <w:lvlJc w:val="left"/>
      <w:pPr>
        <w:ind w:left="4308" w:hanging="360"/>
      </w:pPr>
    </w:lvl>
    <w:lvl w:ilvl="5" w:tplc="0425001B" w:tentative="1">
      <w:start w:val="1"/>
      <w:numFmt w:val="lowerRoman"/>
      <w:lvlText w:val="%6."/>
      <w:lvlJc w:val="right"/>
      <w:pPr>
        <w:ind w:left="5028" w:hanging="180"/>
      </w:pPr>
    </w:lvl>
    <w:lvl w:ilvl="6" w:tplc="0425000F" w:tentative="1">
      <w:start w:val="1"/>
      <w:numFmt w:val="decimal"/>
      <w:lvlText w:val="%7."/>
      <w:lvlJc w:val="left"/>
      <w:pPr>
        <w:ind w:left="5748" w:hanging="360"/>
      </w:pPr>
    </w:lvl>
    <w:lvl w:ilvl="7" w:tplc="04250019" w:tentative="1">
      <w:start w:val="1"/>
      <w:numFmt w:val="lowerLetter"/>
      <w:lvlText w:val="%8."/>
      <w:lvlJc w:val="left"/>
      <w:pPr>
        <w:ind w:left="6468" w:hanging="360"/>
      </w:pPr>
    </w:lvl>
    <w:lvl w:ilvl="8" w:tplc="0425001B" w:tentative="1">
      <w:start w:val="1"/>
      <w:numFmt w:val="lowerRoman"/>
      <w:lvlText w:val="%9."/>
      <w:lvlJc w:val="right"/>
      <w:pPr>
        <w:ind w:left="7188" w:hanging="180"/>
      </w:pPr>
    </w:lvl>
  </w:abstractNum>
  <w:abstractNum w:abstractNumId="31" w15:restartNumberingAfterBreak="0">
    <w:nsid w:val="78436976"/>
    <w:multiLevelType w:val="hybridMultilevel"/>
    <w:tmpl w:val="3288D6E2"/>
    <w:lvl w:ilvl="0" w:tplc="A0F2F4DE">
      <w:start w:val="3"/>
      <w:numFmt w:val="decimal"/>
      <w:lvlText w:val="%1."/>
      <w:lvlJc w:val="left"/>
      <w:pPr>
        <w:ind w:left="144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426001201">
    <w:abstractNumId w:val="28"/>
  </w:num>
  <w:num w:numId="2" w16cid:durableId="1022783990">
    <w:abstractNumId w:val="14"/>
  </w:num>
  <w:num w:numId="3" w16cid:durableId="574125141">
    <w:abstractNumId w:val="27"/>
  </w:num>
  <w:num w:numId="4" w16cid:durableId="64570681">
    <w:abstractNumId w:val="10"/>
  </w:num>
  <w:num w:numId="5" w16cid:durableId="692270687">
    <w:abstractNumId w:val="8"/>
  </w:num>
  <w:num w:numId="6" w16cid:durableId="1104881076">
    <w:abstractNumId w:val="2"/>
  </w:num>
  <w:num w:numId="7" w16cid:durableId="436607806">
    <w:abstractNumId w:val="9"/>
  </w:num>
  <w:num w:numId="8" w16cid:durableId="359380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83814526">
    <w:abstractNumId w:val="15"/>
  </w:num>
  <w:num w:numId="10" w16cid:durableId="1859614306">
    <w:abstractNumId w:val="29"/>
  </w:num>
  <w:num w:numId="11" w16cid:durableId="825710863">
    <w:abstractNumId w:val="26"/>
  </w:num>
  <w:num w:numId="12" w16cid:durableId="1944268300">
    <w:abstractNumId w:val="13"/>
  </w:num>
  <w:num w:numId="13" w16cid:durableId="1482380814">
    <w:abstractNumId w:val="19"/>
  </w:num>
  <w:num w:numId="14" w16cid:durableId="1730035552">
    <w:abstractNumId w:val="7"/>
  </w:num>
  <w:num w:numId="15" w16cid:durableId="1730766808">
    <w:abstractNumId w:val="23"/>
  </w:num>
  <w:num w:numId="16" w16cid:durableId="1051028959">
    <w:abstractNumId w:val="25"/>
  </w:num>
  <w:num w:numId="17" w16cid:durableId="1483814434">
    <w:abstractNumId w:val="24"/>
  </w:num>
  <w:num w:numId="18" w16cid:durableId="1815609620">
    <w:abstractNumId w:val="7"/>
  </w:num>
  <w:num w:numId="19" w16cid:durableId="230045410">
    <w:abstractNumId w:val="18"/>
  </w:num>
  <w:num w:numId="20" w16cid:durableId="72047413">
    <w:abstractNumId w:val="22"/>
  </w:num>
  <w:num w:numId="21" w16cid:durableId="539975269">
    <w:abstractNumId w:val="30"/>
  </w:num>
  <w:num w:numId="22" w16cid:durableId="643049439">
    <w:abstractNumId w:val="5"/>
  </w:num>
  <w:num w:numId="23" w16cid:durableId="1039017062">
    <w:abstractNumId w:val="4"/>
  </w:num>
  <w:num w:numId="24" w16cid:durableId="525098617">
    <w:abstractNumId w:val="21"/>
  </w:num>
  <w:num w:numId="25" w16cid:durableId="1506556496">
    <w:abstractNumId w:val="16"/>
  </w:num>
  <w:num w:numId="26" w16cid:durableId="1774669712">
    <w:abstractNumId w:val="12"/>
  </w:num>
  <w:num w:numId="27" w16cid:durableId="235671280">
    <w:abstractNumId w:val="0"/>
  </w:num>
  <w:num w:numId="28" w16cid:durableId="1321422272">
    <w:abstractNumId w:val="1"/>
  </w:num>
  <w:num w:numId="29" w16cid:durableId="1170021560">
    <w:abstractNumId w:val="3"/>
  </w:num>
  <w:num w:numId="30" w16cid:durableId="475087">
    <w:abstractNumId w:val="17"/>
  </w:num>
  <w:num w:numId="31" w16cid:durableId="933974108">
    <w:abstractNumId w:val="11"/>
  </w:num>
  <w:num w:numId="32" w16cid:durableId="1847357542">
    <w:abstractNumId w:val="20"/>
  </w:num>
  <w:num w:numId="33" w16cid:durableId="1066875516">
    <w:abstractNumId w:val="31"/>
  </w:num>
  <w:num w:numId="34" w16cid:durableId="14860512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09F"/>
    <w:rsid w:val="00001935"/>
    <w:rsid w:val="000038B6"/>
    <w:rsid w:val="00016EA6"/>
    <w:rsid w:val="00021385"/>
    <w:rsid w:val="00021C35"/>
    <w:rsid w:val="00023ADE"/>
    <w:rsid w:val="00025D0A"/>
    <w:rsid w:val="00026A77"/>
    <w:rsid w:val="0003105A"/>
    <w:rsid w:val="000353E1"/>
    <w:rsid w:val="000358D8"/>
    <w:rsid w:val="000378C5"/>
    <w:rsid w:val="00047250"/>
    <w:rsid w:val="00050715"/>
    <w:rsid w:val="000527E1"/>
    <w:rsid w:val="00054961"/>
    <w:rsid w:val="00057A0B"/>
    <w:rsid w:val="000629E7"/>
    <w:rsid w:val="0007406A"/>
    <w:rsid w:val="00086054"/>
    <w:rsid w:val="00094EC9"/>
    <w:rsid w:val="0009532E"/>
    <w:rsid w:val="000973F4"/>
    <w:rsid w:val="0009761C"/>
    <w:rsid w:val="00097C6A"/>
    <w:rsid w:val="000A54F3"/>
    <w:rsid w:val="000A7C48"/>
    <w:rsid w:val="000B0797"/>
    <w:rsid w:val="000B143D"/>
    <w:rsid w:val="000B717D"/>
    <w:rsid w:val="000B7C3C"/>
    <w:rsid w:val="000B7C6F"/>
    <w:rsid w:val="000C14B9"/>
    <w:rsid w:val="000C1F49"/>
    <w:rsid w:val="000C595F"/>
    <w:rsid w:val="000C66F5"/>
    <w:rsid w:val="000D35DA"/>
    <w:rsid w:val="000D478F"/>
    <w:rsid w:val="000D6B69"/>
    <w:rsid w:val="000F009F"/>
    <w:rsid w:val="000F0311"/>
    <w:rsid w:val="000F15F2"/>
    <w:rsid w:val="000F33A0"/>
    <w:rsid w:val="00100A92"/>
    <w:rsid w:val="0011635F"/>
    <w:rsid w:val="00117ECE"/>
    <w:rsid w:val="00122ADB"/>
    <w:rsid w:val="001267A2"/>
    <w:rsid w:val="00130D6A"/>
    <w:rsid w:val="0013299E"/>
    <w:rsid w:val="00132BA3"/>
    <w:rsid w:val="001366EB"/>
    <w:rsid w:val="0014074B"/>
    <w:rsid w:val="00142BA0"/>
    <w:rsid w:val="001433B5"/>
    <w:rsid w:val="00166D23"/>
    <w:rsid w:val="00171608"/>
    <w:rsid w:val="00173D4B"/>
    <w:rsid w:val="00180013"/>
    <w:rsid w:val="00185B4B"/>
    <w:rsid w:val="00185DD0"/>
    <w:rsid w:val="001A17B1"/>
    <w:rsid w:val="001A6565"/>
    <w:rsid w:val="001A752E"/>
    <w:rsid w:val="001B3967"/>
    <w:rsid w:val="001B55E9"/>
    <w:rsid w:val="001C1A27"/>
    <w:rsid w:val="001C5812"/>
    <w:rsid w:val="001C60E4"/>
    <w:rsid w:val="001D408F"/>
    <w:rsid w:val="001D54E3"/>
    <w:rsid w:val="001D7AA1"/>
    <w:rsid w:val="001E0295"/>
    <w:rsid w:val="001E29BD"/>
    <w:rsid w:val="001E69C0"/>
    <w:rsid w:val="001F0285"/>
    <w:rsid w:val="001F3214"/>
    <w:rsid w:val="0021267D"/>
    <w:rsid w:val="00217167"/>
    <w:rsid w:val="00220140"/>
    <w:rsid w:val="00222E25"/>
    <w:rsid w:val="00223115"/>
    <w:rsid w:val="002234A8"/>
    <w:rsid w:val="00230A63"/>
    <w:rsid w:val="00231F01"/>
    <w:rsid w:val="00236AFB"/>
    <w:rsid w:val="00236EA8"/>
    <w:rsid w:val="00252BAA"/>
    <w:rsid w:val="00265B81"/>
    <w:rsid w:val="00266083"/>
    <w:rsid w:val="002706B2"/>
    <w:rsid w:val="00280CF5"/>
    <w:rsid w:val="00281363"/>
    <w:rsid w:val="00282FAC"/>
    <w:rsid w:val="002859D1"/>
    <w:rsid w:val="0028686D"/>
    <w:rsid w:val="002913C7"/>
    <w:rsid w:val="0029417B"/>
    <w:rsid w:val="00297850"/>
    <w:rsid w:val="002A01E7"/>
    <w:rsid w:val="002A19FA"/>
    <w:rsid w:val="002A3D77"/>
    <w:rsid w:val="002B652D"/>
    <w:rsid w:val="002C21D8"/>
    <w:rsid w:val="002C5B8F"/>
    <w:rsid w:val="002E08CF"/>
    <w:rsid w:val="002E3F7A"/>
    <w:rsid w:val="002E675E"/>
    <w:rsid w:val="002F4FB9"/>
    <w:rsid w:val="002F65D3"/>
    <w:rsid w:val="002F7383"/>
    <w:rsid w:val="00311919"/>
    <w:rsid w:val="0031258A"/>
    <w:rsid w:val="00320C07"/>
    <w:rsid w:val="00320CD6"/>
    <w:rsid w:val="0032150C"/>
    <w:rsid w:val="00322364"/>
    <w:rsid w:val="00331DC8"/>
    <w:rsid w:val="00332010"/>
    <w:rsid w:val="00337D2C"/>
    <w:rsid w:val="003429F3"/>
    <w:rsid w:val="00344933"/>
    <w:rsid w:val="0034495D"/>
    <w:rsid w:val="003501E5"/>
    <w:rsid w:val="00351EAB"/>
    <w:rsid w:val="0035254A"/>
    <w:rsid w:val="00354926"/>
    <w:rsid w:val="0036245E"/>
    <w:rsid w:val="00364100"/>
    <w:rsid w:val="0036603B"/>
    <w:rsid w:val="0036626F"/>
    <w:rsid w:val="0036729A"/>
    <w:rsid w:val="0037012D"/>
    <w:rsid w:val="0037022D"/>
    <w:rsid w:val="00372D35"/>
    <w:rsid w:val="0037623A"/>
    <w:rsid w:val="00376633"/>
    <w:rsid w:val="0038149F"/>
    <w:rsid w:val="00381CB6"/>
    <w:rsid w:val="00382248"/>
    <w:rsid w:val="00385F00"/>
    <w:rsid w:val="00396365"/>
    <w:rsid w:val="00397084"/>
    <w:rsid w:val="003A0AAD"/>
    <w:rsid w:val="003C0764"/>
    <w:rsid w:val="003C0D6D"/>
    <w:rsid w:val="003C2C83"/>
    <w:rsid w:val="003C455B"/>
    <w:rsid w:val="003D5893"/>
    <w:rsid w:val="003D74BF"/>
    <w:rsid w:val="003E297F"/>
    <w:rsid w:val="003F0CA4"/>
    <w:rsid w:val="003F1C91"/>
    <w:rsid w:val="003F2809"/>
    <w:rsid w:val="003F35C2"/>
    <w:rsid w:val="003F604C"/>
    <w:rsid w:val="003F777B"/>
    <w:rsid w:val="00414BBA"/>
    <w:rsid w:val="00416BB7"/>
    <w:rsid w:val="00425070"/>
    <w:rsid w:val="0042705F"/>
    <w:rsid w:val="0043117A"/>
    <w:rsid w:val="004313E2"/>
    <w:rsid w:val="00433424"/>
    <w:rsid w:val="00434FAA"/>
    <w:rsid w:val="00436907"/>
    <w:rsid w:val="004403A6"/>
    <w:rsid w:val="00442602"/>
    <w:rsid w:val="004468EF"/>
    <w:rsid w:val="00447991"/>
    <w:rsid w:val="00455E88"/>
    <w:rsid w:val="00456FC0"/>
    <w:rsid w:val="0046047A"/>
    <w:rsid w:val="0046462C"/>
    <w:rsid w:val="00465D27"/>
    <w:rsid w:val="00470357"/>
    <w:rsid w:val="00476DF9"/>
    <w:rsid w:val="00480A8C"/>
    <w:rsid w:val="0048174C"/>
    <w:rsid w:val="00482404"/>
    <w:rsid w:val="00484AF7"/>
    <w:rsid w:val="0048726F"/>
    <w:rsid w:val="00487D3E"/>
    <w:rsid w:val="004954A6"/>
    <w:rsid w:val="004956D0"/>
    <w:rsid w:val="004965DE"/>
    <w:rsid w:val="00496EDD"/>
    <w:rsid w:val="00496F1D"/>
    <w:rsid w:val="00497A28"/>
    <w:rsid w:val="004A0C36"/>
    <w:rsid w:val="004A2E90"/>
    <w:rsid w:val="004A348A"/>
    <w:rsid w:val="004B07BE"/>
    <w:rsid w:val="004B0ECC"/>
    <w:rsid w:val="004B3522"/>
    <w:rsid w:val="004B4CE3"/>
    <w:rsid w:val="004B5793"/>
    <w:rsid w:val="004B5F86"/>
    <w:rsid w:val="004B7CF0"/>
    <w:rsid w:val="004C0E56"/>
    <w:rsid w:val="004C50FC"/>
    <w:rsid w:val="004D30EA"/>
    <w:rsid w:val="004D3311"/>
    <w:rsid w:val="004D52CF"/>
    <w:rsid w:val="004E203B"/>
    <w:rsid w:val="004E272D"/>
    <w:rsid w:val="004F2CB7"/>
    <w:rsid w:val="004F3EEE"/>
    <w:rsid w:val="004F4418"/>
    <w:rsid w:val="004F50AF"/>
    <w:rsid w:val="004F6F60"/>
    <w:rsid w:val="00503677"/>
    <w:rsid w:val="00507CAA"/>
    <w:rsid w:val="00511445"/>
    <w:rsid w:val="00512C9D"/>
    <w:rsid w:val="00515A61"/>
    <w:rsid w:val="00517735"/>
    <w:rsid w:val="0052125E"/>
    <w:rsid w:val="005232D2"/>
    <w:rsid w:val="00523D38"/>
    <w:rsid w:val="005261F0"/>
    <w:rsid w:val="0052722C"/>
    <w:rsid w:val="00533F8C"/>
    <w:rsid w:val="005343C0"/>
    <w:rsid w:val="00537FE2"/>
    <w:rsid w:val="00541FA5"/>
    <w:rsid w:val="00542681"/>
    <w:rsid w:val="005467E5"/>
    <w:rsid w:val="00552F58"/>
    <w:rsid w:val="00553152"/>
    <w:rsid w:val="005536D6"/>
    <w:rsid w:val="0055555E"/>
    <w:rsid w:val="00561588"/>
    <w:rsid w:val="00564AC6"/>
    <w:rsid w:val="00567B3E"/>
    <w:rsid w:val="00567F18"/>
    <w:rsid w:val="005849A9"/>
    <w:rsid w:val="005A0729"/>
    <w:rsid w:val="005A7039"/>
    <w:rsid w:val="005B0247"/>
    <w:rsid w:val="005B09BB"/>
    <w:rsid w:val="005B3EC2"/>
    <w:rsid w:val="005B61C4"/>
    <w:rsid w:val="005B75A0"/>
    <w:rsid w:val="005C294F"/>
    <w:rsid w:val="005C44B8"/>
    <w:rsid w:val="005C52A6"/>
    <w:rsid w:val="005D750D"/>
    <w:rsid w:val="005E0AD6"/>
    <w:rsid w:val="005E12E3"/>
    <w:rsid w:val="005E1F9E"/>
    <w:rsid w:val="005F36EE"/>
    <w:rsid w:val="005F5B12"/>
    <w:rsid w:val="00600096"/>
    <w:rsid w:val="00602102"/>
    <w:rsid w:val="00613B0D"/>
    <w:rsid w:val="0061587B"/>
    <w:rsid w:val="0061776A"/>
    <w:rsid w:val="00621607"/>
    <w:rsid w:val="00623413"/>
    <w:rsid w:val="00624F2D"/>
    <w:rsid w:val="00624FD7"/>
    <w:rsid w:val="006261C3"/>
    <w:rsid w:val="00626591"/>
    <w:rsid w:val="00626DD2"/>
    <w:rsid w:val="006360BE"/>
    <w:rsid w:val="00640160"/>
    <w:rsid w:val="0064077E"/>
    <w:rsid w:val="00641515"/>
    <w:rsid w:val="00641D4E"/>
    <w:rsid w:val="00643B4C"/>
    <w:rsid w:val="0064603E"/>
    <w:rsid w:val="00652A1E"/>
    <w:rsid w:val="00655ABF"/>
    <w:rsid w:val="00656FF8"/>
    <w:rsid w:val="0066018E"/>
    <w:rsid w:val="006622A7"/>
    <w:rsid w:val="0066596F"/>
    <w:rsid w:val="00666404"/>
    <w:rsid w:val="00670C74"/>
    <w:rsid w:val="00675308"/>
    <w:rsid w:val="006768FC"/>
    <w:rsid w:val="006774F1"/>
    <w:rsid w:val="006838E4"/>
    <w:rsid w:val="00683B68"/>
    <w:rsid w:val="0068567F"/>
    <w:rsid w:val="0069175F"/>
    <w:rsid w:val="00692DD2"/>
    <w:rsid w:val="006A0CAE"/>
    <w:rsid w:val="006A6FFA"/>
    <w:rsid w:val="006B2904"/>
    <w:rsid w:val="006B50A4"/>
    <w:rsid w:val="006C024E"/>
    <w:rsid w:val="006C06B7"/>
    <w:rsid w:val="006C22DC"/>
    <w:rsid w:val="006C62D0"/>
    <w:rsid w:val="006C632E"/>
    <w:rsid w:val="006C6A8C"/>
    <w:rsid w:val="006D77F2"/>
    <w:rsid w:val="006E44DB"/>
    <w:rsid w:val="006E7FB8"/>
    <w:rsid w:val="006F56E1"/>
    <w:rsid w:val="00704A50"/>
    <w:rsid w:val="00715058"/>
    <w:rsid w:val="00716BE7"/>
    <w:rsid w:val="0072126B"/>
    <w:rsid w:val="007362F8"/>
    <w:rsid w:val="00742883"/>
    <w:rsid w:val="00743F34"/>
    <w:rsid w:val="007459DB"/>
    <w:rsid w:val="00751E7B"/>
    <w:rsid w:val="007574D0"/>
    <w:rsid w:val="00761599"/>
    <w:rsid w:val="00762532"/>
    <w:rsid w:val="00770D53"/>
    <w:rsid w:val="00770DD8"/>
    <w:rsid w:val="00771CDF"/>
    <w:rsid w:val="00775EAB"/>
    <w:rsid w:val="007822BD"/>
    <w:rsid w:val="007833C3"/>
    <w:rsid w:val="00785B6C"/>
    <w:rsid w:val="007870CF"/>
    <w:rsid w:val="00787979"/>
    <w:rsid w:val="007959E9"/>
    <w:rsid w:val="007A010A"/>
    <w:rsid w:val="007A46D2"/>
    <w:rsid w:val="007B0C1E"/>
    <w:rsid w:val="007B50B2"/>
    <w:rsid w:val="007B5679"/>
    <w:rsid w:val="007C494F"/>
    <w:rsid w:val="007C5C5A"/>
    <w:rsid w:val="007C71DE"/>
    <w:rsid w:val="007D0998"/>
    <w:rsid w:val="007D7BA9"/>
    <w:rsid w:val="007E0F58"/>
    <w:rsid w:val="007E2C57"/>
    <w:rsid w:val="007E5119"/>
    <w:rsid w:val="007E5C53"/>
    <w:rsid w:val="007F28C5"/>
    <w:rsid w:val="007F2FCC"/>
    <w:rsid w:val="007F6973"/>
    <w:rsid w:val="0080133B"/>
    <w:rsid w:val="008034BD"/>
    <w:rsid w:val="00813AA2"/>
    <w:rsid w:val="0081523A"/>
    <w:rsid w:val="00822464"/>
    <w:rsid w:val="008234B9"/>
    <w:rsid w:val="00823C46"/>
    <w:rsid w:val="00823F91"/>
    <w:rsid w:val="00837291"/>
    <w:rsid w:val="00840245"/>
    <w:rsid w:val="0084147A"/>
    <w:rsid w:val="008414CF"/>
    <w:rsid w:val="00842006"/>
    <w:rsid w:val="0084319F"/>
    <w:rsid w:val="008609FA"/>
    <w:rsid w:val="00861D55"/>
    <w:rsid w:val="00862C91"/>
    <w:rsid w:val="00876CF5"/>
    <w:rsid w:val="00881949"/>
    <w:rsid w:val="00882549"/>
    <w:rsid w:val="008834DC"/>
    <w:rsid w:val="0088556E"/>
    <w:rsid w:val="00885DEA"/>
    <w:rsid w:val="00886182"/>
    <w:rsid w:val="00887CFB"/>
    <w:rsid w:val="00893C3C"/>
    <w:rsid w:val="00896B6A"/>
    <w:rsid w:val="008A06EA"/>
    <w:rsid w:val="008A1061"/>
    <w:rsid w:val="008A2B26"/>
    <w:rsid w:val="008A3A0C"/>
    <w:rsid w:val="008A54EB"/>
    <w:rsid w:val="008A5D41"/>
    <w:rsid w:val="008B78A5"/>
    <w:rsid w:val="008C0F3A"/>
    <w:rsid w:val="008C28F8"/>
    <w:rsid w:val="008D2D97"/>
    <w:rsid w:val="008E59C4"/>
    <w:rsid w:val="008E71A7"/>
    <w:rsid w:val="009033E1"/>
    <w:rsid w:val="00911B8C"/>
    <w:rsid w:val="009142F9"/>
    <w:rsid w:val="009149ED"/>
    <w:rsid w:val="00920971"/>
    <w:rsid w:val="00922017"/>
    <w:rsid w:val="00923FF6"/>
    <w:rsid w:val="00935560"/>
    <w:rsid w:val="00935991"/>
    <w:rsid w:val="0093757F"/>
    <w:rsid w:val="00937A39"/>
    <w:rsid w:val="009405C9"/>
    <w:rsid w:val="0094090B"/>
    <w:rsid w:val="00943373"/>
    <w:rsid w:val="0094618E"/>
    <w:rsid w:val="0095003C"/>
    <w:rsid w:val="00952871"/>
    <w:rsid w:val="009632D7"/>
    <w:rsid w:val="00980BEB"/>
    <w:rsid w:val="009810E1"/>
    <w:rsid w:val="009841FA"/>
    <w:rsid w:val="00987E02"/>
    <w:rsid w:val="00991C2E"/>
    <w:rsid w:val="00995241"/>
    <w:rsid w:val="00995533"/>
    <w:rsid w:val="0099638D"/>
    <w:rsid w:val="009A0462"/>
    <w:rsid w:val="009B1720"/>
    <w:rsid w:val="009B7850"/>
    <w:rsid w:val="009C11FF"/>
    <w:rsid w:val="009C4DDE"/>
    <w:rsid w:val="009D09F4"/>
    <w:rsid w:val="009D1BB7"/>
    <w:rsid w:val="009D34B9"/>
    <w:rsid w:val="009D497B"/>
    <w:rsid w:val="009D5802"/>
    <w:rsid w:val="009E0E08"/>
    <w:rsid w:val="009E2F8C"/>
    <w:rsid w:val="009F5C61"/>
    <w:rsid w:val="00A0006D"/>
    <w:rsid w:val="00A05F55"/>
    <w:rsid w:val="00A11EA9"/>
    <w:rsid w:val="00A1223C"/>
    <w:rsid w:val="00A17A18"/>
    <w:rsid w:val="00A242E3"/>
    <w:rsid w:val="00A247A6"/>
    <w:rsid w:val="00A24910"/>
    <w:rsid w:val="00A31C70"/>
    <w:rsid w:val="00A3283A"/>
    <w:rsid w:val="00A33962"/>
    <w:rsid w:val="00A37DC7"/>
    <w:rsid w:val="00A448B9"/>
    <w:rsid w:val="00A50742"/>
    <w:rsid w:val="00A5075C"/>
    <w:rsid w:val="00A52416"/>
    <w:rsid w:val="00A56EC2"/>
    <w:rsid w:val="00A75411"/>
    <w:rsid w:val="00A806BC"/>
    <w:rsid w:val="00A81F3C"/>
    <w:rsid w:val="00A83A09"/>
    <w:rsid w:val="00A85408"/>
    <w:rsid w:val="00A85C9D"/>
    <w:rsid w:val="00A94AE7"/>
    <w:rsid w:val="00A9514E"/>
    <w:rsid w:val="00A95FF0"/>
    <w:rsid w:val="00AA0C0F"/>
    <w:rsid w:val="00AA4534"/>
    <w:rsid w:val="00AA464E"/>
    <w:rsid w:val="00AB43FA"/>
    <w:rsid w:val="00AB5900"/>
    <w:rsid w:val="00AE0750"/>
    <w:rsid w:val="00AE79D7"/>
    <w:rsid w:val="00AF13F4"/>
    <w:rsid w:val="00AF4279"/>
    <w:rsid w:val="00AF6429"/>
    <w:rsid w:val="00AF6C39"/>
    <w:rsid w:val="00B1495D"/>
    <w:rsid w:val="00B17FDD"/>
    <w:rsid w:val="00B2733C"/>
    <w:rsid w:val="00B27C1C"/>
    <w:rsid w:val="00B335FE"/>
    <w:rsid w:val="00B407D1"/>
    <w:rsid w:val="00B56037"/>
    <w:rsid w:val="00B575A4"/>
    <w:rsid w:val="00B6295C"/>
    <w:rsid w:val="00B6344E"/>
    <w:rsid w:val="00B67722"/>
    <w:rsid w:val="00B67FF0"/>
    <w:rsid w:val="00B70D0B"/>
    <w:rsid w:val="00B74CB5"/>
    <w:rsid w:val="00B836B8"/>
    <w:rsid w:val="00B83C09"/>
    <w:rsid w:val="00B87B0A"/>
    <w:rsid w:val="00B906C3"/>
    <w:rsid w:val="00B965B8"/>
    <w:rsid w:val="00BA18E7"/>
    <w:rsid w:val="00BA1C91"/>
    <w:rsid w:val="00BA3DB5"/>
    <w:rsid w:val="00BA7C96"/>
    <w:rsid w:val="00BB0F5A"/>
    <w:rsid w:val="00BB2777"/>
    <w:rsid w:val="00BB280C"/>
    <w:rsid w:val="00BB34E6"/>
    <w:rsid w:val="00BB46AE"/>
    <w:rsid w:val="00BB5985"/>
    <w:rsid w:val="00BC389F"/>
    <w:rsid w:val="00BD1415"/>
    <w:rsid w:val="00BD269D"/>
    <w:rsid w:val="00BE17F4"/>
    <w:rsid w:val="00BE4D1E"/>
    <w:rsid w:val="00BF0690"/>
    <w:rsid w:val="00BF24D7"/>
    <w:rsid w:val="00BF289C"/>
    <w:rsid w:val="00C03BC2"/>
    <w:rsid w:val="00C119B0"/>
    <w:rsid w:val="00C157F7"/>
    <w:rsid w:val="00C15C76"/>
    <w:rsid w:val="00C205EE"/>
    <w:rsid w:val="00C22111"/>
    <w:rsid w:val="00C237C6"/>
    <w:rsid w:val="00C276A3"/>
    <w:rsid w:val="00C3226B"/>
    <w:rsid w:val="00C33B9B"/>
    <w:rsid w:val="00C370FE"/>
    <w:rsid w:val="00C44A28"/>
    <w:rsid w:val="00C45F34"/>
    <w:rsid w:val="00C46CC4"/>
    <w:rsid w:val="00C57105"/>
    <w:rsid w:val="00C74348"/>
    <w:rsid w:val="00C765E9"/>
    <w:rsid w:val="00C77B78"/>
    <w:rsid w:val="00C8188F"/>
    <w:rsid w:val="00C81F68"/>
    <w:rsid w:val="00C83016"/>
    <w:rsid w:val="00C86842"/>
    <w:rsid w:val="00C91896"/>
    <w:rsid w:val="00C929E9"/>
    <w:rsid w:val="00C94E7B"/>
    <w:rsid w:val="00CA318E"/>
    <w:rsid w:val="00CA4078"/>
    <w:rsid w:val="00CA4DC2"/>
    <w:rsid w:val="00CA5A8A"/>
    <w:rsid w:val="00CA615B"/>
    <w:rsid w:val="00CB088E"/>
    <w:rsid w:val="00CB3FD3"/>
    <w:rsid w:val="00CB6208"/>
    <w:rsid w:val="00CB7A6D"/>
    <w:rsid w:val="00CC40B2"/>
    <w:rsid w:val="00CD2140"/>
    <w:rsid w:val="00CD5281"/>
    <w:rsid w:val="00CE1942"/>
    <w:rsid w:val="00CE4D0C"/>
    <w:rsid w:val="00CE66B6"/>
    <w:rsid w:val="00D019F6"/>
    <w:rsid w:val="00D01D4C"/>
    <w:rsid w:val="00D075E2"/>
    <w:rsid w:val="00D13AEC"/>
    <w:rsid w:val="00D174DA"/>
    <w:rsid w:val="00D23407"/>
    <w:rsid w:val="00D23718"/>
    <w:rsid w:val="00D23EE4"/>
    <w:rsid w:val="00D27378"/>
    <w:rsid w:val="00D3235B"/>
    <w:rsid w:val="00D334DE"/>
    <w:rsid w:val="00D341DA"/>
    <w:rsid w:val="00D40762"/>
    <w:rsid w:val="00D44536"/>
    <w:rsid w:val="00D47F70"/>
    <w:rsid w:val="00D6117E"/>
    <w:rsid w:val="00D63673"/>
    <w:rsid w:val="00D65246"/>
    <w:rsid w:val="00D653C3"/>
    <w:rsid w:val="00D66052"/>
    <w:rsid w:val="00D67EDE"/>
    <w:rsid w:val="00D81587"/>
    <w:rsid w:val="00D818DB"/>
    <w:rsid w:val="00D8315C"/>
    <w:rsid w:val="00D90CB0"/>
    <w:rsid w:val="00D95172"/>
    <w:rsid w:val="00D960AF"/>
    <w:rsid w:val="00D97083"/>
    <w:rsid w:val="00D9754A"/>
    <w:rsid w:val="00DB3C3E"/>
    <w:rsid w:val="00DB62EA"/>
    <w:rsid w:val="00DB662D"/>
    <w:rsid w:val="00DC5276"/>
    <w:rsid w:val="00DD39C4"/>
    <w:rsid w:val="00DD3A5B"/>
    <w:rsid w:val="00DE0005"/>
    <w:rsid w:val="00DE20E1"/>
    <w:rsid w:val="00DE2ECF"/>
    <w:rsid w:val="00DF7ECC"/>
    <w:rsid w:val="00E03D4C"/>
    <w:rsid w:val="00E04C5A"/>
    <w:rsid w:val="00E1260C"/>
    <w:rsid w:val="00E12DB2"/>
    <w:rsid w:val="00E13FA3"/>
    <w:rsid w:val="00E22BD8"/>
    <w:rsid w:val="00E25F16"/>
    <w:rsid w:val="00E34157"/>
    <w:rsid w:val="00E400AA"/>
    <w:rsid w:val="00E401AE"/>
    <w:rsid w:val="00E450F2"/>
    <w:rsid w:val="00E541ED"/>
    <w:rsid w:val="00E553FA"/>
    <w:rsid w:val="00E55C10"/>
    <w:rsid w:val="00E602D7"/>
    <w:rsid w:val="00E6133F"/>
    <w:rsid w:val="00E702A5"/>
    <w:rsid w:val="00E753F8"/>
    <w:rsid w:val="00E8006C"/>
    <w:rsid w:val="00E800EE"/>
    <w:rsid w:val="00E8266B"/>
    <w:rsid w:val="00E8277F"/>
    <w:rsid w:val="00E83E6E"/>
    <w:rsid w:val="00E8781F"/>
    <w:rsid w:val="00E95E7B"/>
    <w:rsid w:val="00E9629B"/>
    <w:rsid w:val="00E97415"/>
    <w:rsid w:val="00EA085A"/>
    <w:rsid w:val="00EA12C2"/>
    <w:rsid w:val="00EA3D29"/>
    <w:rsid w:val="00EA722F"/>
    <w:rsid w:val="00EB5928"/>
    <w:rsid w:val="00EB7AEF"/>
    <w:rsid w:val="00EC0C97"/>
    <w:rsid w:val="00EC7E8B"/>
    <w:rsid w:val="00ED182F"/>
    <w:rsid w:val="00ED222D"/>
    <w:rsid w:val="00EE0C80"/>
    <w:rsid w:val="00EE35DA"/>
    <w:rsid w:val="00EE74DD"/>
    <w:rsid w:val="00EF74EF"/>
    <w:rsid w:val="00F03996"/>
    <w:rsid w:val="00F040A8"/>
    <w:rsid w:val="00F06914"/>
    <w:rsid w:val="00F07B2C"/>
    <w:rsid w:val="00F13557"/>
    <w:rsid w:val="00F157B7"/>
    <w:rsid w:val="00F21DCC"/>
    <w:rsid w:val="00F264F9"/>
    <w:rsid w:val="00F32111"/>
    <w:rsid w:val="00F32CC4"/>
    <w:rsid w:val="00F32DC7"/>
    <w:rsid w:val="00F33F5C"/>
    <w:rsid w:val="00F353E5"/>
    <w:rsid w:val="00F41D69"/>
    <w:rsid w:val="00F422A2"/>
    <w:rsid w:val="00F42392"/>
    <w:rsid w:val="00F42566"/>
    <w:rsid w:val="00F44E2C"/>
    <w:rsid w:val="00F4549E"/>
    <w:rsid w:val="00F505AA"/>
    <w:rsid w:val="00F52ED8"/>
    <w:rsid w:val="00F54A87"/>
    <w:rsid w:val="00F55EA8"/>
    <w:rsid w:val="00F56C59"/>
    <w:rsid w:val="00F671DB"/>
    <w:rsid w:val="00F763E0"/>
    <w:rsid w:val="00F8363F"/>
    <w:rsid w:val="00F867A3"/>
    <w:rsid w:val="00F87455"/>
    <w:rsid w:val="00F876F1"/>
    <w:rsid w:val="00F92F33"/>
    <w:rsid w:val="00FA15B9"/>
    <w:rsid w:val="00FA176D"/>
    <w:rsid w:val="00FA305B"/>
    <w:rsid w:val="00FA3714"/>
    <w:rsid w:val="00FB3D91"/>
    <w:rsid w:val="00FB6DA9"/>
    <w:rsid w:val="00FC5C7B"/>
    <w:rsid w:val="00FD73E4"/>
    <w:rsid w:val="00FE38D6"/>
    <w:rsid w:val="00FE627C"/>
    <w:rsid w:val="00FE71F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63C2D"/>
  <w15:chartTrackingRefBased/>
  <w15:docId w15:val="{99D408A8-885A-4C4C-BFA0-87FBF05BB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009F"/>
    <w:pPr>
      <w:keepNext/>
      <w:keepLines/>
      <w:numPr>
        <w:numId w:val="26"/>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86182"/>
    <w:pPr>
      <w:keepNext/>
      <w:keepLines/>
      <w:numPr>
        <w:ilvl w:val="1"/>
        <w:numId w:val="26"/>
      </w:numPr>
      <w:spacing w:before="120" w:after="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6365"/>
    <w:pPr>
      <w:keepNext/>
      <w:keepLines/>
      <w:numPr>
        <w:ilvl w:val="2"/>
        <w:numId w:val="26"/>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E74DD"/>
    <w:pPr>
      <w:keepNext/>
      <w:keepLines/>
      <w:numPr>
        <w:ilvl w:val="3"/>
        <w:numId w:val="26"/>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97A28"/>
    <w:pPr>
      <w:keepNext/>
      <w:keepLines/>
      <w:numPr>
        <w:ilvl w:val="4"/>
        <w:numId w:val="26"/>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97A28"/>
    <w:pPr>
      <w:keepNext/>
      <w:keepLines/>
      <w:numPr>
        <w:ilvl w:val="5"/>
        <w:numId w:val="2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97A28"/>
    <w:pPr>
      <w:keepNext/>
      <w:keepLines/>
      <w:numPr>
        <w:ilvl w:val="6"/>
        <w:numId w:val="2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97A28"/>
    <w:pPr>
      <w:keepNext/>
      <w:keepLines/>
      <w:numPr>
        <w:ilvl w:val="7"/>
        <w:numId w:val="2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97A28"/>
    <w:pPr>
      <w:keepNext/>
      <w:keepLines/>
      <w:numPr>
        <w:ilvl w:val="8"/>
        <w:numId w:val="2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009F"/>
    <w:pPr>
      <w:spacing w:after="0" w:line="240" w:lineRule="auto"/>
    </w:pPr>
  </w:style>
  <w:style w:type="character" w:customStyle="1" w:styleId="Heading1Char">
    <w:name w:val="Heading 1 Char"/>
    <w:basedOn w:val="DefaultParagraphFont"/>
    <w:link w:val="Heading1"/>
    <w:uiPriority w:val="9"/>
    <w:rsid w:val="000F009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F009F"/>
    <w:pPr>
      <w:outlineLvl w:val="9"/>
    </w:pPr>
    <w:rPr>
      <w:lang w:eastAsia="et-EE"/>
    </w:rPr>
  </w:style>
  <w:style w:type="paragraph" w:styleId="TOC1">
    <w:name w:val="toc 1"/>
    <w:basedOn w:val="Normal"/>
    <w:next w:val="Normal"/>
    <w:autoRedefine/>
    <w:uiPriority w:val="39"/>
    <w:unhideWhenUsed/>
    <w:rsid w:val="000F009F"/>
    <w:pPr>
      <w:spacing w:after="100"/>
    </w:pPr>
  </w:style>
  <w:style w:type="character" w:styleId="Hyperlink">
    <w:name w:val="Hyperlink"/>
    <w:basedOn w:val="DefaultParagraphFont"/>
    <w:uiPriority w:val="99"/>
    <w:unhideWhenUsed/>
    <w:rsid w:val="000F009F"/>
    <w:rPr>
      <w:color w:val="0563C1" w:themeColor="hyperlink"/>
      <w:u w:val="single"/>
    </w:rPr>
  </w:style>
  <w:style w:type="paragraph" w:styleId="Title">
    <w:name w:val="Title"/>
    <w:basedOn w:val="Normal"/>
    <w:next w:val="Normal"/>
    <w:link w:val="TitleChar"/>
    <w:uiPriority w:val="10"/>
    <w:qFormat/>
    <w:rsid w:val="000F00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009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F009F"/>
    <w:pPr>
      <w:ind w:left="720"/>
      <w:contextualSpacing/>
    </w:pPr>
  </w:style>
  <w:style w:type="character" w:customStyle="1" w:styleId="Heading2Char">
    <w:name w:val="Heading 2 Char"/>
    <w:basedOn w:val="DefaultParagraphFont"/>
    <w:link w:val="Heading2"/>
    <w:uiPriority w:val="9"/>
    <w:rsid w:val="00886182"/>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48174C"/>
    <w:pPr>
      <w:spacing w:after="100"/>
      <w:ind w:left="220"/>
    </w:pPr>
  </w:style>
  <w:style w:type="character" w:styleId="UnresolvedMention">
    <w:name w:val="Unresolved Mention"/>
    <w:basedOn w:val="DefaultParagraphFont"/>
    <w:uiPriority w:val="99"/>
    <w:semiHidden/>
    <w:unhideWhenUsed/>
    <w:rsid w:val="0048174C"/>
    <w:rPr>
      <w:color w:val="605E5C"/>
      <w:shd w:val="clear" w:color="auto" w:fill="E1DFDD"/>
    </w:rPr>
  </w:style>
  <w:style w:type="table" w:styleId="TableGrid">
    <w:name w:val="Table Grid"/>
    <w:basedOn w:val="TableNormal"/>
    <w:uiPriority w:val="39"/>
    <w:rsid w:val="00937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93757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396365"/>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B6344E"/>
    <w:pPr>
      <w:spacing w:after="100"/>
      <w:ind w:left="440"/>
    </w:pPr>
  </w:style>
  <w:style w:type="character" w:styleId="CommentReference">
    <w:name w:val="annotation reference"/>
    <w:basedOn w:val="DefaultParagraphFont"/>
    <w:uiPriority w:val="99"/>
    <w:semiHidden/>
    <w:unhideWhenUsed/>
    <w:rsid w:val="005261F0"/>
    <w:rPr>
      <w:sz w:val="16"/>
      <w:szCs w:val="16"/>
    </w:rPr>
  </w:style>
  <w:style w:type="paragraph" w:styleId="CommentText">
    <w:name w:val="annotation text"/>
    <w:basedOn w:val="Normal"/>
    <w:link w:val="CommentTextChar"/>
    <w:uiPriority w:val="99"/>
    <w:semiHidden/>
    <w:unhideWhenUsed/>
    <w:rsid w:val="005261F0"/>
    <w:pPr>
      <w:spacing w:line="240" w:lineRule="auto"/>
    </w:pPr>
    <w:rPr>
      <w:sz w:val="20"/>
      <w:szCs w:val="20"/>
    </w:rPr>
  </w:style>
  <w:style w:type="character" w:customStyle="1" w:styleId="CommentTextChar">
    <w:name w:val="Comment Text Char"/>
    <w:basedOn w:val="DefaultParagraphFont"/>
    <w:link w:val="CommentText"/>
    <w:uiPriority w:val="99"/>
    <w:semiHidden/>
    <w:rsid w:val="005261F0"/>
    <w:rPr>
      <w:sz w:val="20"/>
      <w:szCs w:val="20"/>
    </w:rPr>
  </w:style>
  <w:style w:type="paragraph" w:styleId="CommentSubject">
    <w:name w:val="annotation subject"/>
    <w:basedOn w:val="CommentText"/>
    <w:next w:val="CommentText"/>
    <w:link w:val="CommentSubjectChar"/>
    <w:uiPriority w:val="99"/>
    <w:semiHidden/>
    <w:unhideWhenUsed/>
    <w:rsid w:val="005261F0"/>
    <w:rPr>
      <w:b/>
      <w:bCs/>
    </w:rPr>
  </w:style>
  <w:style w:type="character" w:customStyle="1" w:styleId="CommentSubjectChar">
    <w:name w:val="Comment Subject Char"/>
    <w:basedOn w:val="CommentTextChar"/>
    <w:link w:val="CommentSubject"/>
    <w:uiPriority w:val="99"/>
    <w:semiHidden/>
    <w:rsid w:val="005261F0"/>
    <w:rPr>
      <w:b/>
      <w:bCs/>
      <w:sz w:val="20"/>
      <w:szCs w:val="20"/>
    </w:rPr>
  </w:style>
  <w:style w:type="paragraph" w:styleId="Revision">
    <w:name w:val="Revision"/>
    <w:hidden/>
    <w:uiPriority w:val="99"/>
    <w:semiHidden/>
    <w:rsid w:val="005261F0"/>
    <w:pPr>
      <w:spacing w:after="0" w:line="240" w:lineRule="auto"/>
    </w:pPr>
  </w:style>
  <w:style w:type="paragraph" w:styleId="Header">
    <w:name w:val="header"/>
    <w:basedOn w:val="Normal"/>
    <w:link w:val="HeaderChar"/>
    <w:uiPriority w:val="99"/>
    <w:unhideWhenUsed/>
    <w:rsid w:val="000973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0973F4"/>
  </w:style>
  <w:style w:type="paragraph" w:styleId="Footer">
    <w:name w:val="footer"/>
    <w:basedOn w:val="Normal"/>
    <w:link w:val="FooterChar"/>
    <w:uiPriority w:val="99"/>
    <w:unhideWhenUsed/>
    <w:rsid w:val="000973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0973F4"/>
  </w:style>
  <w:style w:type="table" w:styleId="GridTable1Light">
    <w:name w:val="Grid Table 1 Light"/>
    <w:basedOn w:val="TableNormal"/>
    <w:uiPriority w:val="46"/>
    <w:rsid w:val="000B7C6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EE74D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97A2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97A2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97A2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97A2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97A2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E401AE"/>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TOC4">
    <w:name w:val="toc 4"/>
    <w:basedOn w:val="Normal"/>
    <w:next w:val="Normal"/>
    <w:autoRedefine/>
    <w:uiPriority w:val="39"/>
    <w:unhideWhenUsed/>
    <w:rsid w:val="00683B68"/>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9332">
      <w:bodyDiv w:val="1"/>
      <w:marLeft w:val="0"/>
      <w:marRight w:val="0"/>
      <w:marTop w:val="0"/>
      <w:marBottom w:val="0"/>
      <w:divBdr>
        <w:top w:val="none" w:sz="0" w:space="0" w:color="auto"/>
        <w:left w:val="none" w:sz="0" w:space="0" w:color="auto"/>
        <w:bottom w:val="none" w:sz="0" w:space="0" w:color="auto"/>
        <w:right w:val="none" w:sz="0" w:space="0" w:color="auto"/>
      </w:divBdr>
    </w:div>
    <w:div w:id="799687073">
      <w:bodyDiv w:val="1"/>
      <w:marLeft w:val="0"/>
      <w:marRight w:val="0"/>
      <w:marTop w:val="0"/>
      <w:marBottom w:val="0"/>
      <w:divBdr>
        <w:top w:val="none" w:sz="0" w:space="0" w:color="auto"/>
        <w:left w:val="none" w:sz="0" w:space="0" w:color="auto"/>
        <w:bottom w:val="none" w:sz="0" w:space="0" w:color="auto"/>
        <w:right w:val="none" w:sz="0" w:space="0" w:color="auto"/>
      </w:divBdr>
    </w:div>
    <w:div w:id="976566971">
      <w:bodyDiv w:val="1"/>
      <w:marLeft w:val="0"/>
      <w:marRight w:val="0"/>
      <w:marTop w:val="0"/>
      <w:marBottom w:val="0"/>
      <w:divBdr>
        <w:top w:val="none" w:sz="0" w:space="0" w:color="auto"/>
        <w:left w:val="none" w:sz="0" w:space="0" w:color="auto"/>
        <w:bottom w:val="none" w:sz="0" w:space="0" w:color="auto"/>
        <w:right w:val="none" w:sz="0" w:space="0" w:color="auto"/>
      </w:divBdr>
    </w:div>
    <w:div w:id="1087655399">
      <w:bodyDiv w:val="1"/>
      <w:marLeft w:val="0"/>
      <w:marRight w:val="0"/>
      <w:marTop w:val="0"/>
      <w:marBottom w:val="0"/>
      <w:divBdr>
        <w:top w:val="none" w:sz="0" w:space="0" w:color="auto"/>
        <w:left w:val="none" w:sz="0" w:space="0" w:color="auto"/>
        <w:bottom w:val="none" w:sz="0" w:space="0" w:color="auto"/>
        <w:right w:val="none" w:sz="0" w:space="0" w:color="auto"/>
      </w:divBdr>
    </w:div>
    <w:div w:id="1106778302">
      <w:bodyDiv w:val="1"/>
      <w:marLeft w:val="0"/>
      <w:marRight w:val="0"/>
      <w:marTop w:val="0"/>
      <w:marBottom w:val="0"/>
      <w:divBdr>
        <w:top w:val="none" w:sz="0" w:space="0" w:color="auto"/>
        <w:left w:val="none" w:sz="0" w:space="0" w:color="auto"/>
        <w:bottom w:val="none" w:sz="0" w:space="0" w:color="auto"/>
        <w:right w:val="none" w:sz="0" w:space="0" w:color="auto"/>
      </w:divBdr>
    </w:div>
    <w:div w:id="1436708034">
      <w:bodyDiv w:val="1"/>
      <w:marLeft w:val="0"/>
      <w:marRight w:val="0"/>
      <w:marTop w:val="0"/>
      <w:marBottom w:val="0"/>
      <w:divBdr>
        <w:top w:val="none" w:sz="0" w:space="0" w:color="auto"/>
        <w:left w:val="none" w:sz="0" w:space="0" w:color="auto"/>
        <w:bottom w:val="none" w:sz="0" w:space="0" w:color="auto"/>
        <w:right w:val="none" w:sz="0" w:space="0" w:color="auto"/>
      </w:divBdr>
    </w:div>
    <w:div w:id="1559828577">
      <w:bodyDiv w:val="1"/>
      <w:marLeft w:val="0"/>
      <w:marRight w:val="0"/>
      <w:marTop w:val="0"/>
      <w:marBottom w:val="0"/>
      <w:divBdr>
        <w:top w:val="none" w:sz="0" w:space="0" w:color="auto"/>
        <w:left w:val="none" w:sz="0" w:space="0" w:color="auto"/>
        <w:bottom w:val="none" w:sz="0" w:space="0" w:color="auto"/>
        <w:right w:val="none" w:sz="0" w:space="0" w:color="auto"/>
      </w:divBdr>
    </w:div>
    <w:div w:id="1782068944">
      <w:bodyDiv w:val="1"/>
      <w:marLeft w:val="0"/>
      <w:marRight w:val="0"/>
      <w:marTop w:val="0"/>
      <w:marBottom w:val="0"/>
      <w:divBdr>
        <w:top w:val="none" w:sz="0" w:space="0" w:color="auto"/>
        <w:left w:val="none" w:sz="0" w:space="0" w:color="auto"/>
        <w:bottom w:val="none" w:sz="0" w:space="0" w:color="auto"/>
        <w:right w:val="none" w:sz="0" w:space="0" w:color="auto"/>
      </w:divBdr>
    </w:div>
    <w:div w:id="191104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image" Target="media/image286.png"/><Relationship Id="rId21" Type="http://schemas.openxmlformats.org/officeDocument/2006/relationships/image" Target="media/image12.png"/><Relationship Id="rId63" Type="http://schemas.openxmlformats.org/officeDocument/2006/relationships/image" Target="media/image53.png"/><Relationship Id="rId159" Type="http://schemas.openxmlformats.org/officeDocument/2006/relationships/image" Target="media/image149.png"/><Relationship Id="rId170" Type="http://schemas.openxmlformats.org/officeDocument/2006/relationships/image" Target="media/image160.png"/><Relationship Id="rId226" Type="http://schemas.openxmlformats.org/officeDocument/2006/relationships/image" Target="media/image216.png"/><Relationship Id="rId268" Type="http://schemas.openxmlformats.org/officeDocument/2006/relationships/image" Target="media/image257.png"/><Relationship Id="rId32" Type="http://schemas.openxmlformats.org/officeDocument/2006/relationships/image" Target="media/image23.png"/><Relationship Id="rId74" Type="http://schemas.openxmlformats.org/officeDocument/2006/relationships/image" Target="media/image64.png"/><Relationship Id="rId128" Type="http://schemas.openxmlformats.org/officeDocument/2006/relationships/image" Target="media/image118.png"/><Relationship Id="rId5" Type="http://schemas.openxmlformats.org/officeDocument/2006/relationships/webSettings" Target="webSettings.xml"/><Relationship Id="rId181" Type="http://schemas.openxmlformats.org/officeDocument/2006/relationships/image" Target="media/image171.png"/><Relationship Id="rId237" Type="http://schemas.openxmlformats.org/officeDocument/2006/relationships/image" Target="media/image227.png"/><Relationship Id="rId279" Type="http://schemas.openxmlformats.org/officeDocument/2006/relationships/image" Target="media/image268.png"/><Relationship Id="rId43" Type="http://schemas.openxmlformats.org/officeDocument/2006/relationships/image" Target="media/image34.png"/><Relationship Id="rId139" Type="http://schemas.openxmlformats.org/officeDocument/2006/relationships/image" Target="media/image129.png"/><Relationship Id="rId290" Type="http://schemas.openxmlformats.org/officeDocument/2006/relationships/image" Target="media/image279.png"/><Relationship Id="rId85" Type="http://schemas.openxmlformats.org/officeDocument/2006/relationships/image" Target="media/image75.png"/><Relationship Id="rId150" Type="http://schemas.openxmlformats.org/officeDocument/2006/relationships/image" Target="media/image140.png"/><Relationship Id="rId192" Type="http://schemas.openxmlformats.org/officeDocument/2006/relationships/image" Target="media/image182.png"/><Relationship Id="rId206" Type="http://schemas.openxmlformats.org/officeDocument/2006/relationships/image" Target="media/image196.png"/><Relationship Id="rId248" Type="http://schemas.openxmlformats.org/officeDocument/2006/relationships/image" Target="media/image238.png"/><Relationship Id="rId12" Type="http://schemas.openxmlformats.org/officeDocument/2006/relationships/image" Target="media/image3.png"/><Relationship Id="rId108" Type="http://schemas.openxmlformats.org/officeDocument/2006/relationships/image" Target="media/image98.png"/><Relationship Id="rId54" Type="http://schemas.openxmlformats.org/officeDocument/2006/relationships/image" Target="media/image45.png"/><Relationship Id="rId96" Type="http://schemas.openxmlformats.org/officeDocument/2006/relationships/image" Target="media/image86.png"/><Relationship Id="rId161" Type="http://schemas.openxmlformats.org/officeDocument/2006/relationships/image" Target="media/image151.png"/><Relationship Id="rId217" Type="http://schemas.openxmlformats.org/officeDocument/2006/relationships/image" Target="media/image207.png"/><Relationship Id="rId6" Type="http://schemas.openxmlformats.org/officeDocument/2006/relationships/footnotes" Target="footnotes.xml"/><Relationship Id="rId238" Type="http://schemas.openxmlformats.org/officeDocument/2006/relationships/image" Target="media/image228.png"/><Relationship Id="rId259" Type="http://schemas.openxmlformats.org/officeDocument/2006/relationships/image" Target="media/image249.png"/><Relationship Id="rId23" Type="http://schemas.openxmlformats.org/officeDocument/2006/relationships/image" Target="media/image14.png"/><Relationship Id="rId119" Type="http://schemas.openxmlformats.org/officeDocument/2006/relationships/image" Target="media/image109.png"/><Relationship Id="rId270" Type="http://schemas.openxmlformats.org/officeDocument/2006/relationships/image" Target="media/image259.png"/><Relationship Id="rId291" Type="http://schemas.openxmlformats.org/officeDocument/2006/relationships/image" Target="media/image280.png"/><Relationship Id="rId44" Type="http://schemas.openxmlformats.org/officeDocument/2006/relationships/image" Target="media/image35.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image" Target="media/image162.png"/><Relationship Id="rId193" Type="http://schemas.openxmlformats.org/officeDocument/2006/relationships/image" Target="media/image183.png"/><Relationship Id="rId207" Type="http://schemas.openxmlformats.org/officeDocument/2006/relationships/image" Target="media/image197.png"/><Relationship Id="rId228" Type="http://schemas.openxmlformats.org/officeDocument/2006/relationships/image" Target="media/image218.png"/><Relationship Id="rId249" Type="http://schemas.openxmlformats.org/officeDocument/2006/relationships/image" Target="media/image239.png"/><Relationship Id="rId13" Type="http://schemas.openxmlformats.org/officeDocument/2006/relationships/image" Target="media/image4.png"/><Relationship Id="rId109" Type="http://schemas.openxmlformats.org/officeDocument/2006/relationships/image" Target="media/image99.png"/><Relationship Id="rId260" Type="http://schemas.openxmlformats.org/officeDocument/2006/relationships/image" Target="media/image250.png"/><Relationship Id="rId281" Type="http://schemas.openxmlformats.org/officeDocument/2006/relationships/image" Target="media/image270.png"/><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endnotes" Target="endnotes.xml"/><Relationship Id="rId162" Type="http://schemas.openxmlformats.org/officeDocument/2006/relationships/image" Target="media/image152.png"/><Relationship Id="rId183" Type="http://schemas.openxmlformats.org/officeDocument/2006/relationships/image" Target="media/image173.png"/><Relationship Id="rId218" Type="http://schemas.openxmlformats.org/officeDocument/2006/relationships/image" Target="media/image208.png"/><Relationship Id="rId239" Type="http://schemas.openxmlformats.org/officeDocument/2006/relationships/image" Target="media/image229.png"/><Relationship Id="rId250" Type="http://schemas.openxmlformats.org/officeDocument/2006/relationships/image" Target="media/image240.png"/><Relationship Id="rId271" Type="http://schemas.openxmlformats.org/officeDocument/2006/relationships/image" Target="media/image260.png"/><Relationship Id="rId292" Type="http://schemas.openxmlformats.org/officeDocument/2006/relationships/image" Target="media/image281.png"/><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208" Type="http://schemas.openxmlformats.org/officeDocument/2006/relationships/image" Target="media/image198.png"/><Relationship Id="rId229" Type="http://schemas.openxmlformats.org/officeDocument/2006/relationships/image" Target="media/image219.png"/><Relationship Id="rId240" Type="http://schemas.openxmlformats.org/officeDocument/2006/relationships/image" Target="media/image230.png"/><Relationship Id="rId261" Type="http://schemas.openxmlformats.org/officeDocument/2006/relationships/image" Target="media/image251.png"/><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71.png"/><Relationship Id="rId8" Type="http://schemas.openxmlformats.org/officeDocument/2006/relationships/hyperlink" Target="https://www.rtk.ee/" TargetMode="External"/><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219" Type="http://schemas.openxmlformats.org/officeDocument/2006/relationships/image" Target="media/image209.png"/><Relationship Id="rId230" Type="http://schemas.openxmlformats.org/officeDocument/2006/relationships/image" Target="media/image220.png"/><Relationship Id="rId251" Type="http://schemas.openxmlformats.org/officeDocument/2006/relationships/image" Target="media/image241.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7.png"/><Relationship Id="rId272" Type="http://schemas.openxmlformats.org/officeDocument/2006/relationships/image" Target="media/image261.png"/><Relationship Id="rId293" Type="http://schemas.openxmlformats.org/officeDocument/2006/relationships/image" Target="media/image282.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95" Type="http://schemas.openxmlformats.org/officeDocument/2006/relationships/image" Target="media/image185.png"/><Relationship Id="rId209" Type="http://schemas.openxmlformats.org/officeDocument/2006/relationships/image" Target="media/image199.png"/><Relationship Id="rId220" Type="http://schemas.openxmlformats.org/officeDocument/2006/relationships/image" Target="media/image210.png"/><Relationship Id="rId241" Type="http://schemas.openxmlformats.org/officeDocument/2006/relationships/image" Target="media/image231.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262" Type="http://schemas.openxmlformats.org/officeDocument/2006/relationships/image" Target="media/image252.png"/><Relationship Id="rId283" Type="http://schemas.openxmlformats.org/officeDocument/2006/relationships/image" Target="media/image272.png"/><Relationship Id="rId78" Type="http://schemas.openxmlformats.org/officeDocument/2006/relationships/image" Target="media/image68.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64" Type="http://schemas.openxmlformats.org/officeDocument/2006/relationships/image" Target="media/image154.png"/><Relationship Id="rId185" Type="http://schemas.openxmlformats.org/officeDocument/2006/relationships/image" Target="media/image175.png"/><Relationship Id="rId9" Type="http://schemas.openxmlformats.org/officeDocument/2006/relationships/image" Target="media/image1.png"/><Relationship Id="rId210" Type="http://schemas.openxmlformats.org/officeDocument/2006/relationships/image" Target="media/image200.png"/><Relationship Id="rId26" Type="http://schemas.openxmlformats.org/officeDocument/2006/relationships/image" Target="media/image17.png"/><Relationship Id="rId231" Type="http://schemas.openxmlformats.org/officeDocument/2006/relationships/image" Target="media/image221.png"/><Relationship Id="rId252" Type="http://schemas.openxmlformats.org/officeDocument/2006/relationships/image" Target="media/image242.png"/><Relationship Id="rId273" Type="http://schemas.openxmlformats.org/officeDocument/2006/relationships/image" Target="media/image262.png"/><Relationship Id="rId294" Type="http://schemas.openxmlformats.org/officeDocument/2006/relationships/image" Target="media/image283.png"/><Relationship Id="rId47" Type="http://schemas.openxmlformats.org/officeDocument/2006/relationships/image" Target="media/image38.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7.png"/><Relationship Id="rId221" Type="http://schemas.openxmlformats.org/officeDocument/2006/relationships/image" Target="media/image211.png"/><Relationship Id="rId242" Type="http://schemas.openxmlformats.org/officeDocument/2006/relationships/image" Target="media/image232.png"/><Relationship Id="rId263" Type="http://schemas.openxmlformats.org/officeDocument/2006/relationships/image" Target="media/image253.png"/><Relationship Id="rId284" Type="http://schemas.openxmlformats.org/officeDocument/2006/relationships/image" Target="media/image273.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6.png"/><Relationship Id="rId211" Type="http://schemas.openxmlformats.org/officeDocument/2006/relationships/image" Target="media/image201.png"/><Relationship Id="rId232" Type="http://schemas.openxmlformats.org/officeDocument/2006/relationships/image" Target="media/image222.png"/><Relationship Id="rId253" Type="http://schemas.openxmlformats.org/officeDocument/2006/relationships/image" Target="media/image243.png"/><Relationship Id="rId274" Type="http://schemas.openxmlformats.org/officeDocument/2006/relationships/image" Target="media/image263.png"/><Relationship Id="rId295" Type="http://schemas.openxmlformats.org/officeDocument/2006/relationships/image" Target="media/image284.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7.png"/><Relationship Id="rId201" Type="http://schemas.openxmlformats.org/officeDocument/2006/relationships/image" Target="media/image191.png"/><Relationship Id="rId222" Type="http://schemas.openxmlformats.org/officeDocument/2006/relationships/image" Target="media/image212.png"/><Relationship Id="rId243" Type="http://schemas.openxmlformats.org/officeDocument/2006/relationships/image" Target="media/image233.png"/><Relationship Id="rId264" Type="http://schemas.openxmlformats.org/officeDocument/2006/relationships/image" Target="media/image254.png"/><Relationship Id="rId285" Type="http://schemas.openxmlformats.org/officeDocument/2006/relationships/image" Target="media/image274.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7.png"/><Relationship Id="rId1" Type="http://schemas.openxmlformats.org/officeDocument/2006/relationships/customXml" Target="../customXml/item1.xml"/><Relationship Id="rId212" Type="http://schemas.openxmlformats.org/officeDocument/2006/relationships/image" Target="media/image202.png"/><Relationship Id="rId233" Type="http://schemas.openxmlformats.org/officeDocument/2006/relationships/image" Target="media/image223.png"/><Relationship Id="rId254" Type="http://schemas.openxmlformats.org/officeDocument/2006/relationships/image" Target="media/image24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4.png"/><Relationship Id="rId275" Type="http://schemas.openxmlformats.org/officeDocument/2006/relationships/image" Target="media/image264.png"/><Relationship Id="rId296" Type="http://schemas.openxmlformats.org/officeDocument/2006/relationships/hyperlink" Target="mailto:no-reply@rtk.ee" TargetMode="External"/><Relationship Id="rId300" Type="http://schemas.openxmlformats.org/officeDocument/2006/relationships/footer" Target="footer1.xml"/><Relationship Id="rId60" Type="http://schemas.openxmlformats.org/officeDocument/2006/relationships/image" Target="media/image51.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202" Type="http://schemas.openxmlformats.org/officeDocument/2006/relationships/image" Target="media/image192.png"/><Relationship Id="rId223" Type="http://schemas.openxmlformats.org/officeDocument/2006/relationships/image" Target="media/image213.png"/><Relationship Id="rId244" Type="http://schemas.openxmlformats.org/officeDocument/2006/relationships/image" Target="media/image234.pn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55.png"/><Relationship Id="rId286" Type="http://schemas.openxmlformats.org/officeDocument/2006/relationships/image" Target="media/image275.png"/><Relationship Id="rId50" Type="http://schemas.openxmlformats.org/officeDocument/2006/relationships/image" Target="media/image41.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3.png"/><Relationship Id="rId234" Type="http://schemas.openxmlformats.org/officeDocument/2006/relationships/image" Target="media/image224.png"/><Relationship Id="rId2" Type="http://schemas.openxmlformats.org/officeDocument/2006/relationships/numbering" Target="numbering.xml"/><Relationship Id="rId29" Type="http://schemas.openxmlformats.org/officeDocument/2006/relationships/image" Target="media/image20.png"/><Relationship Id="rId255" Type="http://schemas.openxmlformats.org/officeDocument/2006/relationships/image" Target="media/image245.png"/><Relationship Id="rId276" Type="http://schemas.openxmlformats.org/officeDocument/2006/relationships/image" Target="media/image265.png"/><Relationship Id="rId297" Type="http://schemas.openxmlformats.org/officeDocument/2006/relationships/hyperlink" Target="mailto:no-reply@rtk.ee" TargetMode="External"/><Relationship Id="rId40" Type="http://schemas.openxmlformats.org/officeDocument/2006/relationships/image" Target="media/image31.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301" Type="http://schemas.openxmlformats.org/officeDocument/2006/relationships/fontTable" Target="fontTable.xml"/><Relationship Id="rId61" Type="http://schemas.openxmlformats.org/officeDocument/2006/relationships/hyperlink" Target="mailto:Sap.help@rtk.ee" TargetMode="External"/><Relationship Id="rId82" Type="http://schemas.openxmlformats.org/officeDocument/2006/relationships/image" Target="media/image72.png"/><Relationship Id="rId199" Type="http://schemas.openxmlformats.org/officeDocument/2006/relationships/image" Target="media/image189.png"/><Relationship Id="rId203" Type="http://schemas.openxmlformats.org/officeDocument/2006/relationships/image" Target="media/image193.png"/><Relationship Id="rId19" Type="http://schemas.openxmlformats.org/officeDocument/2006/relationships/image" Target="media/image10.png"/><Relationship Id="rId224" Type="http://schemas.openxmlformats.org/officeDocument/2006/relationships/image" Target="media/image214.png"/><Relationship Id="rId245" Type="http://schemas.openxmlformats.org/officeDocument/2006/relationships/image" Target="media/image235.png"/><Relationship Id="rId266" Type="http://schemas.openxmlformats.org/officeDocument/2006/relationships/image" Target="cid:image001.png@01D9871A.547D5660" TargetMode="External"/><Relationship Id="rId287" Type="http://schemas.openxmlformats.org/officeDocument/2006/relationships/image" Target="media/image276.png"/><Relationship Id="rId30" Type="http://schemas.openxmlformats.org/officeDocument/2006/relationships/image" Target="media/image21.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9.png"/><Relationship Id="rId3" Type="http://schemas.openxmlformats.org/officeDocument/2006/relationships/styles" Target="styles.xml"/><Relationship Id="rId214" Type="http://schemas.openxmlformats.org/officeDocument/2006/relationships/image" Target="media/image204.png"/><Relationship Id="rId235" Type="http://schemas.openxmlformats.org/officeDocument/2006/relationships/image" Target="media/image225.png"/><Relationship Id="rId256" Type="http://schemas.openxmlformats.org/officeDocument/2006/relationships/image" Target="media/image246.png"/><Relationship Id="rId277" Type="http://schemas.openxmlformats.org/officeDocument/2006/relationships/image" Target="media/image266.png"/><Relationship Id="rId298" Type="http://schemas.openxmlformats.org/officeDocument/2006/relationships/image" Target="media/image285.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302"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9.png"/><Relationship Id="rId190" Type="http://schemas.openxmlformats.org/officeDocument/2006/relationships/image" Target="media/image180.png"/><Relationship Id="rId204" Type="http://schemas.openxmlformats.org/officeDocument/2006/relationships/image" Target="media/image194.png"/><Relationship Id="rId225" Type="http://schemas.openxmlformats.org/officeDocument/2006/relationships/image" Target="media/image215.png"/><Relationship Id="rId246" Type="http://schemas.openxmlformats.org/officeDocument/2006/relationships/image" Target="media/image236.png"/><Relationship Id="rId267" Type="http://schemas.openxmlformats.org/officeDocument/2006/relationships/image" Target="media/image256.png"/><Relationship Id="rId288" Type="http://schemas.openxmlformats.org/officeDocument/2006/relationships/image" Target="media/image27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8.png"/><Relationship Id="rId169" Type="http://schemas.openxmlformats.org/officeDocument/2006/relationships/image" Target="media/image159.png"/><Relationship Id="rId4" Type="http://schemas.openxmlformats.org/officeDocument/2006/relationships/settings" Target="settings.xml"/><Relationship Id="rId180" Type="http://schemas.openxmlformats.org/officeDocument/2006/relationships/image" Target="media/image170.png"/><Relationship Id="rId215" Type="http://schemas.openxmlformats.org/officeDocument/2006/relationships/image" Target="media/image205.png"/><Relationship Id="rId236" Type="http://schemas.openxmlformats.org/officeDocument/2006/relationships/image" Target="media/image226.png"/><Relationship Id="rId257" Type="http://schemas.openxmlformats.org/officeDocument/2006/relationships/image" Target="media/image247.png"/><Relationship Id="rId278" Type="http://schemas.openxmlformats.org/officeDocument/2006/relationships/image" Target="media/image267.png"/><Relationship Id="rId42" Type="http://schemas.openxmlformats.org/officeDocument/2006/relationships/image" Target="media/image33.png"/><Relationship Id="rId84" Type="http://schemas.openxmlformats.org/officeDocument/2006/relationships/image" Target="media/image74.png"/><Relationship Id="rId138" Type="http://schemas.openxmlformats.org/officeDocument/2006/relationships/image" Target="media/image128.png"/><Relationship Id="rId191" Type="http://schemas.openxmlformats.org/officeDocument/2006/relationships/image" Target="media/image181.png"/><Relationship Id="rId205" Type="http://schemas.openxmlformats.org/officeDocument/2006/relationships/image" Target="media/image195.png"/><Relationship Id="rId247" Type="http://schemas.openxmlformats.org/officeDocument/2006/relationships/image" Target="media/image237.png"/><Relationship Id="rId107" Type="http://schemas.openxmlformats.org/officeDocument/2006/relationships/image" Target="media/image97.png"/><Relationship Id="rId289" Type="http://schemas.openxmlformats.org/officeDocument/2006/relationships/image" Target="media/image278.png"/><Relationship Id="rId11" Type="http://schemas.openxmlformats.org/officeDocument/2006/relationships/image" Target="cid:image001.png@01D83222.704CAE20" TargetMode="External"/><Relationship Id="rId53" Type="http://schemas.openxmlformats.org/officeDocument/2006/relationships/image" Target="media/image44.png"/><Relationship Id="rId149" Type="http://schemas.openxmlformats.org/officeDocument/2006/relationships/image" Target="media/image139.png"/><Relationship Id="rId95" Type="http://schemas.openxmlformats.org/officeDocument/2006/relationships/image" Target="media/image85.png"/><Relationship Id="rId160" Type="http://schemas.openxmlformats.org/officeDocument/2006/relationships/image" Target="media/image150.png"/><Relationship Id="rId216" Type="http://schemas.openxmlformats.org/officeDocument/2006/relationships/image" Target="media/image206.png"/><Relationship Id="rId258" Type="http://schemas.openxmlformats.org/officeDocument/2006/relationships/image" Target="media/image248.png"/><Relationship Id="rId22" Type="http://schemas.openxmlformats.org/officeDocument/2006/relationships/image" Target="media/image13.png"/><Relationship Id="rId64" Type="http://schemas.openxmlformats.org/officeDocument/2006/relationships/image" Target="media/image54.png"/><Relationship Id="rId118" Type="http://schemas.openxmlformats.org/officeDocument/2006/relationships/image" Target="media/image108.png"/><Relationship Id="rId171" Type="http://schemas.openxmlformats.org/officeDocument/2006/relationships/image" Target="media/image161.png"/><Relationship Id="rId227" Type="http://schemas.openxmlformats.org/officeDocument/2006/relationships/image" Target="media/image217.png"/><Relationship Id="rId269" Type="http://schemas.openxmlformats.org/officeDocument/2006/relationships/image" Target="media/image258.png"/><Relationship Id="rId33" Type="http://schemas.openxmlformats.org/officeDocument/2006/relationships/image" Target="media/image24.png"/><Relationship Id="rId129" Type="http://schemas.openxmlformats.org/officeDocument/2006/relationships/image" Target="media/image119.png"/><Relationship Id="rId280" Type="http://schemas.openxmlformats.org/officeDocument/2006/relationships/image" Target="media/image269.png"/><Relationship Id="rId75" Type="http://schemas.openxmlformats.org/officeDocument/2006/relationships/image" Target="media/image65.png"/><Relationship Id="rId140" Type="http://schemas.openxmlformats.org/officeDocument/2006/relationships/image" Target="media/image130.png"/><Relationship Id="rId182" Type="http://schemas.openxmlformats.org/officeDocument/2006/relationships/image" Target="media/image1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379F7-8F14-47BF-8BF3-5A77DF017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7433</TotalTime>
  <Pages>67</Pages>
  <Words>11357</Words>
  <Characters>65876</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Aili Kabral</dc:creator>
  <cp:keywords/>
  <dc:description/>
  <cp:lastModifiedBy>Aili Kabral</cp:lastModifiedBy>
  <cp:revision>223</cp:revision>
  <dcterms:created xsi:type="dcterms:W3CDTF">2022-04-11T11:38:00Z</dcterms:created>
  <dcterms:modified xsi:type="dcterms:W3CDTF">2023-11-09T08:00:00Z</dcterms:modified>
</cp:coreProperties>
</file>